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99" w:rsidRDefault="009477CB" w:rsidP="009477CB">
      <w:pPr>
        <w:jc w:val="center"/>
        <w:rPr>
          <w:sz w:val="28"/>
          <w:szCs w:val="28"/>
        </w:rPr>
      </w:pPr>
      <w:r w:rsidRPr="009477CB">
        <w:rPr>
          <w:sz w:val="28"/>
          <w:szCs w:val="28"/>
        </w:rPr>
        <w:t>A Day in the Life of a Veterinary Technician in Research</w:t>
      </w:r>
    </w:p>
    <w:p w:rsidR="009477CB" w:rsidRDefault="009477CB" w:rsidP="009477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Mary H. Sanders, RVT</w:t>
      </w:r>
    </w:p>
    <w:p w:rsidR="009477CB" w:rsidRDefault="009477CB" w:rsidP="009477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Hereditary Nephropathy Project</w:t>
      </w:r>
    </w:p>
    <w:p w:rsidR="009477CB" w:rsidRDefault="009477CB" w:rsidP="009477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International Veterinary Renal Pathology Service</w:t>
      </w:r>
    </w:p>
    <w:p w:rsidR="009477CB" w:rsidRDefault="009477CB" w:rsidP="009477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Dept. of Small Animal Clinical Services</w:t>
      </w:r>
    </w:p>
    <w:p w:rsidR="009477CB" w:rsidRDefault="009477CB" w:rsidP="009477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College of Veterinary Medicine</w:t>
      </w:r>
    </w:p>
    <w:p w:rsidR="009477CB" w:rsidRDefault="009477CB" w:rsidP="009477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Texas A &amp; M University</w:t>
      </w:r>
    </w:p>
    <w:p w:rsidR="009477CB" w:rsidRDefault="009477CB" w:rsidP="009477CB">
      <w:pPr>
        <w:spacing w:after="0"/>
        <w:jc w:val="center"/>
        <w:rPr>
          <w:sz w:val="24"/>
          <w:szCs w:val="24"/>
        </w:rPr>
      </w:pPr>
    </w:p>
    <w:p w:rsidR="009477CB" w:rsidRDefault="009477CB" w:rsidP="009477CB">
      <w:pPr>
        <w:spacing w:after="0"/>
        <w:rPr>
          <w:sz w:val="24"/>
          <w:szCs w:val="24"/>
        </w:rPr>
      </w:pPr>
    </w:p>
    <w:p w:rsidR="009477CB" w:rsidRDefault="009477CB" w:rsidP="009477CB">
      <w:pPr>
        <w:rPr>
          <w:sz w:val="24"/>
          <w:szCs w:val="24"/>
        </w:rPr>
      </w:pPr>
      <w:r>
        <w:rPr>
          <w:sz w:val="24"/>
          <w:szCs w:val="24"/>
        </w:rPr>
        <w:t>I. Personal History</w:t>
      </w:r>
    </w:p>
    <w:p w:rsidR="000445C1" w:rsidRDefault="000445C1" w:rsidP="009477CB">
      <w:pPr>
        <w:rPr>
          <w:sz w:val="24"/>
          <w:szCs w:val="24"/>
        </w:rPr>
      </w:pPr>
    </w:p>
    <w:p w:rsidR="009477CB" w:rsidRDefault="009477CB" w:rsidP="009477CB">
      <w:pPr>
        <w:rPr>
          <w:sz w:val="24"/>
          <w:szCs w:val="24"/>
        </w:rPr>
      </w:pPr>
      <w:r>
        <w:rPr>
          <w:sz w:val="24"/>
          <w:szCs w:val="24"/>
        </w:rPr>
        <w:t>II. What is a Research Technician?</w:t>
      </w:r>
    </w:p>
    <w:p w:rsidR="000445C1" w:rsidRDefault="000445C1" w:rsidP="009477CB">
      <w:pPr>
        <w:rPr>
          <w:sz w:val="24"/>
          <w:szCs w:val="24"/>
        </w:rPr>
      </w:pPr>
    </w:p>
    <w:p w:rsidR="009477CB" w:rsidRDefault="009477CB" w:rsidP="009477CB">
      <w:pPr>
        <w:rPr>
          <w:sz w:val="24"/>
          <w:szCs w:val="24"/>
        </w:rPr>
      </w:pPr>
      <w:r>
        <w:rPr>
          <w:sz w:val="24"/>
          <w:szCs w:val="24"/>
        </w:rPr>
        <w:t>III. Benefits</w:t>
      </w:r>
    </w:p>
    <w:p w:rsidR="009477CB" w:rsidRDefault="009477CB" w:rsidP="009477CB">
      <w:pPr>
        <w:rPr>
          <w:sz w:val="24"/>
          <w:szCs w:val="24"/>
        </w:rPr>
      </w:pPr>
      <w:r>
        <w:rPr>
          <w:sz w:val="24"/>
          <w:szCs w:val="24"/>
        </w:rPr>
        <w:tab/>
        <w:t>A. Salary</w:t>
      </w:r>
    </w:p>
    <w:p w:rsidR="009477CB" w:rsidRDefault="009477CB" w:rsidP="009477CB">
      <w:pPr>
        <w:rPr>
          <w:sz w:val="24"/>
          <w:szCs w:val="24"/>
        </w:rPr>
      </w:pPr>
      <w:r>
        <w:rPr>
          <w:sz w:val="24"/>
          <w:szCs w:val="24"/>
        </w:rPr>
        <w:tab/>
        <w:t>B. Hours</w:t>
      </w:r>
    </w:p>
    <w:p w:rsidR="009477CB" w:rsidRDefault="009477CB" w:rsidP="009477CB">
      <w:pPr>
        <w:rPr>
          <w:sz w:val="24"/>
          <w:szCs w:val="24"/>
        </w:rPr>
      </w:pPr>
      <w:r>
        <w:rPr>
          <w:sz w:val="24"/>
          <w:szCs w:val="24"/>
        </w:rPr>
        <w:tab/>
        <w:t>C. Hierarchy</w:t>
      </w:r>
      <w:bookmarkStart w:id="0" w:name="_GoBack"/>
      <w:bookmarkEnd w:id="0"/>
    </w:p>
    <w:p w:rsidR="000445C1" w:rsidRDefault="000445C1" w:rsidP="009477CB">
      <w:pPr>
        <w:rPr>
          <w:sz w:val="24"/>
          <w:szCs w:val="24"/>
        </w:rPr>
      </w:pPr>
    </w:p>
    <w:p w:rsidR="009477CB" w:rsidRDefault="009477CB" w:rsidP="009477CB">
      <w:pPr>
        <w:rPr>
          <w:sz w:val="24"/>
          <w:szCs w:val="24"/>
        </w:rPr>
      </w:pPr>
      <w:r>
        <w:rPr>
          <w:sz w:val="24"/>
          <w:szCs w:val="24"/>
        </w:rPr>
        <w:t>IV. Opportunities</w:t>
      </w:r>
    </w:p>
    <w:p w:rsidR="009477CB" w:rsidRDefault="009477CB" w:rsidP="009477CB">
      <w:pPr>
        <w:rPr>
          <w:sz w:val="24"/>
          <w:szCs w:val="24"/>
        </w:rPr>
      </w:pPr>
      <w:r>
        <w:rPr>
          <w:sz w:val="24"/>
          <w:szCs w:val="24"/>
        </w:rPr>
        <w:tab/>
        <w:t>A. Academia</w:t>
      </w:r>
    </w:p>
    <w:p w:rsidR="009477CB" w:rsidRDefault="009477CB" w:rsidP="00947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Non-clinical</w:t>
      </w:r>
    </w:p>
    <w:p w:rsidR="009477CB" w:rsidRDefault="009477CB" w:rsidP="00947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Clinical </w:t>
      </w:r>
    </w:p>
    <w:p w:rsidR="009477CB" w:rsidRDefault="00847D09" w:rsidP="009477CB">
      <w:pPr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9477CB">
        <w:rPr>
          <w:sz w:val="24"/>
          <w:szCs w:val="24"/>
        </w:rPr>
        <w:t>. Private Practice</w:t>
      </w:r>
    </w:p>
    <w:p w:rsidR="009477CB" w:rsidRDefault="009477CB" w:rsidP="009477CB">
      <w:pPr>
        <w:rPr>
          <w:sz w:val="24"/>
          <w:szCs w:val="24"/>
        </w:rPr>
      </w:pPr>
    </w:p>
    <w:p w:rsidR="009477CB" w:rsidRPr="009477CB" w:rsidRDefault="009477CB" w:rsidP="009477CB">
      <w:pPr>
        <w:jc w:val="center"/>
        <w:rPr>
          <w:sz w:val="24"/>
          <w:szCs w:val="24"/>
        </w:rPr>
      </w:pPr>
    </w:p>
    <w:sectPr w:rsidR="009477CB" w:rsidRPr="0094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CB"/>
    <w:rsid w:val="000445C1"/>
    <w:rsid w:val="00733799"/>
    <w:rsid w:val="00847D09"/>
    <w:rsid w:val="009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2014-11-03T20:57:00Z</dcterms:created>
  <dcterms:modified xsi:type="dcterms:W3CDTF">2014-11-03T20:57:00Z</dcterms:modified>
</cp:coreProperties>
</file>