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4" w:rsidRPr="00264861" w:rsidRDefault="00264861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Faculty Senate: November 11, 2013</w:t>
      </w:r>
    </w:p>
    <w:p w:rsidR="00264861" w:rsidRPr="00264861" w:rsidRDefault="00264861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Guest Speakers were Dr. Pamela Mathews and Provost Karan Watson</w:t>
      </w:r>
    </w:p>
    <w:p w:rsidR="00264861" w:rsidRPr="00264861" w:rsidRDefault="00264861" w:rsidP="002648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861" w:rsidRPr="00264861" w:rsidRDefault="00264861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Dr. Mathews:</w:t>
      </w:r>
    </w:p>
    <w:p w:rsidR="00264861" w:rsidRPr="00264861" w:rsidRDefault="00264861" w:rsidP="002648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 xml:space="preserve">Update on QEP—Aggies Commit to Learning for a Lifetime.  </w:t>
      </w:r>
    </w:p>
    <w:p w:rsidR="00264861" w:rsidRPr="00264861" w:rsidRDefault="00264861" w:rsidP="002648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Now have a website which is aggiescommit.tamu.edu</w:t>
      </w:r>
    </w:p>
    <w:p w:rsidR="00264861" w:rsidRPr="00264861" w:rsidRDefault="00264861" w:rsidP="002648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Required following accreditation 2012</w:t>
      </w:r>
    </w:p>
    <w:p w:rsidR="00264861" w:rsidRPr="00264861" w:rsidRDefault="00264861" w:rsidP="002648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QEP is designed to be flexible</w:t>
      </w:r>
    </w:p>
    <w:p w:rsidR="00264861" w:rsidRPr="00264861" w:rsidRDefault="00264861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Provost Watson</w:t>
      </w:r>
    </w:p>
    <w:p w:rsidR="00264861" w:rsidRPr="00264861" w:rsidRDefault="00264861" w:rsidP="00264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Faculty are the culture holders at a university</w:t>
      </w:r>
    </w:p>
    <w:p w:rsidR="00264861" w:rsidRPr="00264861" w:rsidRDefault="00264861" w:rsidP="00264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Climate survey of 2009 60% of faculty were satisfied</w:t>
      </w:r>
    </w:p>
    <w:p w:rsidR="00264861" w:rsidRPr="00264861" w:rsidRDefault="00264861" w:rsidP="00264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Climate survey of 2013 now less than 60% of the faculty are satisfied</w:t>
      </w:r>
    </w:p>
    <w:p w:rsidR="00264861" w:rsidRPr="00264861" w:rsidRDefault="00264861" w:rsidP="0026486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64861">
        <w:rPr>
          <w:rFonts w:ascii="Times New Roman" w:hAnsi="Times New Roman" w:cs="Times New Roman"/>
          <w:sz w:val="24"/>
        </w:rPr>
        <w:t>Major concern#1: recruiting new faculty; will anyone apply to TAMU?</w:t>
      </w:r>
    </w:p>
    <w:p w:rsidR="00264861" w:rsidRPr="00264861" w:rsidRDefault="00264861" w:rsidP="00264861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64861">
        <w:rPr>
          <w:rFonts w:ascii="Times New Roman" w:hAnsi="Times New Roman" w:cs="Times New Roman"/>
          <w:sz w:val="24"/>
        </w:rPr>
        <w:t>Major concern #2: are the current faculty valued (research)?</w:t>
      </w:r>
    </w:p>
    <w:p w:rsidR="00264861" w:rsidRPr="00264861" w:rsidRDefault="00264861" w:rsidP="002648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64861">
        <w:rPr>
          <w:rFonts w:ascii="Times New Roman" w:hAnsi="Times New Roman" w:cs="Times New Roman"/>
          <w:b/>
          <w:sz w:val="24"/>
        </w:rPr>
        <w:t>Question/Answer</w:t>
      </w:r>
    </w:p>
    <w:p w:rsidR="00264861" w:rsidRPr="00264861" w:rsidRDefault="00264861" w:rsidP="00264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Dissatisfaction with shared governance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Improve opportunities for faculty to voice opinions and concerns</w:t>
      </w:r>
    </w:p>
    <w:p w:rsidR="00264861" w:rsidRPr="00264861" w:rsidRDefault="00264861" w:rsidP="00264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IDC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Nothing has been decided yet about any changes to IDC</w:t>
      </w:r>
    </w:p>
    <w:p w:rsidR="00264861" w:rsidRPr="00264861" w:rsidRDefault="00264861" w:rsidP="002648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861">
        <w:rPr>
          <w:rFonts w:ascii="Times New Roman" w:hAnsi="Times New Roman" w:cs="Times New Roman"/>
          <w:sz w:val="24"/>
        </w:rPr>
        <w:t>Branch Campus in Israel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Signed MOI which is only an agreement to study the situation</w:t>
      </w:r>
    </w:p>
    <w:p w:rsidR="00264861" w:rsidRPr="00037C7F" w:rsidRDefault="00264861" w:rsidP="00037C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7C7F">
        <w:rPr>
          <w:rFonts w:ascii="Times New Roman" w:hAnsi="Times New Roman" w:cs="Times New Roman"/>
          <w:sz w:val="24"/>
        </w:rPr>
        <w:t>HSC and TAMU will be visited by SACS again due to the merger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 xml:space="preserve">Want to see that progress is being made toward becoming one university.  Not all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issues have to be resolved prior to their visit.</w:t>
      </w:r>
    </w:p>
    <w:p w:rsidR="00264861" w:rsidRPr="00037C7F" w:rsidRDefault="00264861" w:rsidP="00037C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7C7F">
        <w:rPr>
          <w:rFonts w:ascii="Times New Roman" w:hAnsi="Times New Roman" w:cs="Times New Roman"/>
          <w:sz w:val="24"/>
        </w:rPr>
        <w:t>MOOCS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Still under study</w:t>
      </w:r>
    </w:p>
    <w:p w:rsidR="00264861" w:rsidRPr="00037C7F" w:rsidRDefault="00264861" w:rsidP="00037C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7C7F">
        <w:rPr>
          <w:rFonts w:ascii="Times New Roman" w:hAnsi="Times New Roman" w:cs="Times New Roman"/>
          <w:sz w:val="24"/>
        </w:rPr>
        <w:t>Need for classroom space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Form a committee and make recommendations</w:t>
      </w:r>
    </w:p>
    <w:p w:rsidR="00264861" w:rsidRPr="00037C7F" w:rsidRDefault="00264861" w:rsidP="00037C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7C7F">
        <w:rPr>
          <w:rFonts w:ascii="Times New Roman" w:hAnsi="Times New Roman" w:cs="Times New Roman"/>
          <w:sz w:val="24"/>
        </w:rPr>
        <w:t>Instructional Effectiveness fees must be removed</w:t>
      </w:r>
    </w:p>
    <w:p w:rsidR="00264861" w:rsidRP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64861" w:rsidRPr="00264861">
        <w:rPr>
          <w:rFonts w:ascii="Times New Roman" w:hAnsi="Times New Roman" w:cs="Times New Roman"/>
          <w:sz w:val="24"/>
        </w:rPr>
        <w:t>Decision has not been made as to what these fees will be converted to</w:t>
      </w:r>
    </w:p>
    <w:p w:rsidR="00CD2FC6" w:rsidRDefault="00CD2FC6" w:rsidP="002648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4861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agenda passed</w:t>
      </w:r>
      <w:r w:rsidR="00C40496">
        <w:rPr>
          <w:rFonts w:ascii="Times New Roman" w:hAnsi="Times New Roman" w:cs="Times New Roman"/>
          <w:sz w:val="24"/>
        </w:rPr>
        <w:t xml:space="preserve"> with no discussion</w:t>
      </w:r>
      <w:bookmarkStart w:id="0" w:name="_GoBack"/>
      <w:bookmarkEnd w:id="0"/>
    </w:p>
    <w:p w:rsidR="00CD2FC6" w:rsidRDefault="00CD2FC6" w:rsidP="002648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7C7F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of the Whole</w:t>
      </w:r>
    </w:p>
    <w:p w:rsidR="00037C7F" w:rsidRDefault="00037C7F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Proposed location of new parking garages and the increased fees to park were discussed</w:t>
      </w:r>
    </w:p>
    <w:p w:rsidR="00CD2FC6" w:rsidRPr="00264861" w:rsidRDefault="00CD2FC6" w:rsidP="002648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Concern that the consent agenda is too long and senators won’t have time to read all of it.</w:t>
      </w:r>
    </w:p>
    <w:sectPr w:rsidR="00CD2FC6" w:rsidRPr="0026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D02"/>
    <w:multiLevelType w:val="hybridMultilevel"/>
    <w:tmpl w:val="A504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2566"/>
    <w:multiLevelType w:val="hybridMultilevel"/>
    <w:tmpl w:val="0CEC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0AA"/>
    <w:multiLevelType w:val="hybridMultilevel"/>
    <w:tmpl w:val="1090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61"/>
    <w:rsid w:val="00037C7F"/>
    <w:rsid w:val="00264861"/>
    <w:rsid w:val="00B14909"/>
    <w:rsid w:val="00C40496"/>
    <w:rsid w:val="00CD2FC6"/>
    <w:rsid w:val="00D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Pine</dc:creator>
  <cp:lastModifiedBy>Michelle Pine</cp:lastModifiedBy>
  <cp:revision>3</cp:revision>
  <dcterms:created xsi:type="dcterms:W3CDTF">2013-11-13T15:09:00Z</dcterms:created>
  <dcterms:modified xsi:type="dcterms:W3CDTF">2013-11-13T15:24:00Z</dcterms:modified>
</cp:coreProperties>
</file>