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F0" w:rsidRPr="006C3C20" w:rsidRDefault="00B62125" w:rsidP="00B62125">
      <w:pPr>
        <w:pStyle w:val="ListParagraph"/>
        <w:spacing w:after="0" w:line="240" w:lineRule="auto"/>
        <w:ind w:left="648"/>
        <w:jc w:val="center"/>
        <w:rPr>
          <w:rFonts w:ascii="Bernard MT Condensed" w:hAnsi="Bernard MT Condensed"/>
          <w:sz w:val="56"/>
          <w:szCs w:val="56"/>
        </w:rPr>
      </w:pPr>
      <w:r w:rsidRPr="006C3C20">
        <w:rPr>
          <w:rFonts w:ascii="Bernard MT Condensed" w:hAnsi="Bernard MT Condensed"/>
          <w:sz w:val="56"/>
          <w:szCs w:val="56"/>
        </w:rPr>
        <w:t>What’s the Matter with Matter?!</w:t>
      </w:r>
    </w:p>
    <w:p w:rsidR="00B62125" w:rsidRPr="006C3C20" w:rsidRDefault="00825EE8" w:rsidP="00B62125">
      <w:pPr>
        <w:pStyle w:val="ListParagraph"/>
        <w:spacing w:after="0" w:line="240" w:lineRule="auto"/>
        <w:ind w:left="648"/>
        <w:jc w:val="center"/>
        <w:rPr>
          <w:rFonts w:ascii="Adobe Caslon Pro" w:hAnsi="Adobe Caslon Pro"/>
          <w:sz w:val="36"/>
          <w:szCs w:val="36"/>
        </w:rPr>
      </w:pPr>
      <w:r>
        <w:rPr>
          <w:rFonts w:ascii="Adobe Caslon Pro" w:hAnsi="Adobe Caslon Pro"/>
          <w:sz w:val="36"/>
          <w:szCs w:val="36"/>
        </w:rPr>
        <w:t>Physical Properties</w:t>
      </w:r>
      <w:r w:rsidR="00B62125" w:rsidRPr="006C3C20">
        <w:rPr>
          <w:rFonts w:ascii="Adobe Caslon Pro" w:hAnsi="Adobe Caslon Pro"/>
          <w:sz w:val="36"/>
          <w:szCs w:val="36"/>
        </w:rPr>
        <w:t xml:space="preserve"> Worksheet</w:t>
      </w:r>
    </w:p>
    <w:p w:rsidR="00B62125" w:rsidRDefault="005B69C1" w:rsidP="00B62125">
      <w:pPr>
        <w:pStyle w:val="ListParagraph"/>
        <w:spacing w:after="0" w:line="240" w:lineRule="auto"/>
        <w:ind w:left="648"/>
        <w:jc w:val="center"/>
        <w:rPr>
          <w:sz w:val="36"/>
          <w:szCs w:val="36"/>
        </w:rPr>
      </w:pPr>
      <w:r w:rsidRPr="006C3C20">
        <w:rPr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5994DC33" wp14:editId="3ED08677">
            <wp:simplePos x="0" y="0"/>
            <wp:positionH relativeFrom="column">
              <wp:posOffset>809625</wp:posOffset>
            </wp:positionH>
            <wp:positionV relativeFrom="paragraph">
              <wp:posOffset>4445</wp:posOffset>
            </wp:positionV>
            <wp:extent cx="704850" cy="688975"/>
            <wp:effectExtent l="0" t="0" r="0" b="0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C20"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0C2FE379" wp14:editId="24364DC9">
            <wp:simplePos x="0" y="0"/>
            <wp:positionH relativeFrom="column">
              <wp:posOffset>2028825</wp:posOffset>
            </wp:positionH>
            <wp:positionV relativeFrom="paragraph">
              <wp:posOffset>6985</wp:posOffset>
            </wp:positionV>
            <wp:extent cx="687070" cy="671830"/>
            <wp:effectExtent l="0" t="0" r="0" b="0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C20" w:rsidRPr="006C3C20">
        <w:rPr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53B6A6BE" wp14:editId="2127BAA4">
            <wp:simplePos x="0" y="0"/>
            <wp:positionH relativeFrom="column">
              <wp:posOffset>3324225</wp:posOffset>
            </wp:positionH>
            <wp:positionV relativeFrom="paragraph">
              <wp:posOffset>31115</wp:posOffset>
            </wp:positionV>
            <wp:extent cx="687070" cy="671830"/>
            <wp:effectExtent l="0" t="0" r="0" b="0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C20" w:rsidRPr="006C3C20"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7D64F014" wp14:editId="245B31DE">
            <wp:simplePos x="0" y="0"/>
            <wp:positionH relativeFrom="column">
              <wp:posOffset>4610100</wp:posOffset>
            </wp:positionH>
            <wp:positionV relativeFrom="paragraph">
              <wp:posOffset>21547</wp:posOffset>
            </wp:positionV>
            <wp:extent cx="678180" cy="662940"/>
            <wp:effectExtent l="0" t="0" r="7620" b="3810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125" w:rsidRDefault="00B62125" w:rsidP="00B62125">
      <w:pPr>
        <w:pStyle w:val="ListParagraph"/>
        <w:spacing w:after="0" w:line="240" w:lineRule="auto"/>
        <w:ind w:left="648"/>
        <w:jc w:val="center"/>
        <w:rPr>
          <w:sz w:val="36"/>
          <w:szCs w:val="36"/>
        </w:rPr>
      </w:pPr>
    </w:p>
    <w:p w:rsidR="00570328" w:rsidRDefault="00825EE8" w:rsidP="00570328">
      <w:pPr>
        <w:pStyle w:val="ListParagraph"/>
        <w:spacing w:after="0"/>
        <w:ind w:left="4140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77696" behindDoc="0" locked="0" layoutInCell="1" allowOverlap="1" wp14:anchorId="46B0F563" wp14:editId="0DC2BE5F">
            <wp:simplePos x="0" y="0"/>
            <wp:positionH relativeFrom="column">
              <wp:posOffset>-104775</wp:posOffset>
            </wp:positionH>
            <wp:positionV relativeFrom="paragraph">
              <wp:posOffset>278130</wp:posOffset>
            </wp:positionV>
            <wp:extent cx="1619250" cy="2362200"/>
            <wp:effectExtent l="0" t="0" r="0" b="0"/>
            <wp:wrapSquare wrapText="bothSides"/>
            <wp:docPr id="7" name="Picture 7" descr="C:\Documents and Settings\Ljlab.CVM\Local Settings\Temporary Internet Files\Content.IE5\ZOZW2NCI\MC9002321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jlab.CVM\Local Settings\Temporary Internet Files\Content.IE5\ZOZW2NCI\MC900232104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328" w:rsidRPr="001D362E" w:rsidRDefault="00570328" w:rsidP="00570328">
      <w:pPr>
        <w:pStyle w:val="ListParagraph"/>
        <w:spacing w:after="0"/>
        <w:ind w:left="4140"/>
        <w:rPr>
          <w:sz w:val="28"/>
          <w:szCs w:val="36"/>
        </w:rPr>
      </w:pPr>
      <w:proofErr w:type="gramStart"/>
      <w:r w:rsidRPr="001D362E">
        <w:rPr>
          <w:b/>
          <w:bCs/>
          <w:sz w:val="28"/>
          <w:szCs w:val="36"/>
          <w:u w:val="single"/>
        </w:rPr>
        <w:t>Physical Property</w:t>
      </w:r>
      <w:r w:rsidRPr="001D362E">
        <w:rPr>
          <w:b/>
          <w:bCs/>
          <w:sz w:val="28"/>
          <w:szCs w:val="36"/>
        </w:rPr>
        <w:t xml:space="preserve"> – </w:t>
      </w:r>
      <w:r w:rsidRPr="001D362E">
        <w:rPr>
          <w:sz w:val="28"/>
          <w:szCs w:val="36"/>
        </w:rPr>
        <w:t>any characteristic of a material that can be observed or measured without changing the identity of the material.</w:t>
      </w:r>
      <w:proofErr w:type="gramEnd"/>
      <w:r w:rsidRPr="001D362E">
        <w:rPr>
          <w:sz w:val="28"/>
          <w:szCs w:val="36"/>
        </w:rPr>
        <w:t xml:space="preserve"> These are properties that can be observed with our senses.</w:t>
      </w:r>
    </w:p>
    <w:p w:rsidR="00B62125" w:rsidRDefault="00B62125" w:rsidP="00B62125">
      <w:pPr>
        <w:pStyle w:val="ListParagraph"/>
        <w:spacing w:after="0" w:line="240" w:lineRule="auto"/>
        <w:ind w:left="4140"/>
        <w:rPr>
          <w:sz w:val="36"/>
          <w:szCs w:val="36"/>
        </w:rPr>
      </w:pPr>
    </w:p>
    <w:p w:rsidR="006C3C20" w:rsidRDefault="006C3C20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C3C20" w:rsidRDefault="006C3C20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570328" w:rsidRDefault="00825EE8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Instructions</w:t>
      </w:r>
      <w:r w:rsidR="005B69C1">
        <w:rPr>
          <w:sz w:val="28"/>
          <w:szCs w:val="28"/>
        </w:rPr>
        <w:t xml:space="preserve">: </w:t>
      </w:r>
      <w:r>
        <w:rPr>
          <w:sz w:val="28"/>
          <w:szCs w:val="28"/>
        </w:rPr>
        <w:t>Observe</w:t>
      </w:r>
      <w:r w:rsidR="00570328" w:rsidRPr="00570328">
        <w:rPr>
          <w:sz w:val="28"/>
          <w:szCs w:val="28"/>
        </w:rPr>
        <w:t xml:space="preserve"> </w:t>
      </w:r>
      <w:r>
        <w:rPr>
          <w:sz w:val="28"/>
          <w:szCs w:val="28"/>
        </w:rPr>
        <w:t>the object assigned by your teacher from the view point of an alien visiting Earth</w:t>
      </w:r>
      <w:r w:rsidR="00570328" w:rsidRPr="00570328">
        <w:rPr>
          <w:sz w:val="28"/>
          <w:szCs w:val="28"/>
        </w:rPr>
        <w:t>.</w:t>
      </w:r>
      <w:r>
        <w:rPr>
          <w:sz w:val="28"/>
          <w:szCs w:val="28"/>
        </w:rPr>
        <w:t xml:space="preserve"> This object, though familiar to humans, is completely new to you! List all the physical properties you can using your senses to explore it. </w:t>
      </w:r>
      <w:proofErr w:type="gramStart"/>
      <w:r>
        <w:rPr>
          <w:sz w:val="28"/>
          <w:szCs w:val="28"/>
        </w:rPr>
        <w:t>Here’s</w:t>
      </w:r>
      <w:proofErr w:type="gramEnd"/>
      <w:r>
        <w:rPr>
          <w:sz w:val="28"/>
          <w:szCs w:val="28"/>
        </w:rPr>
        <w:t xml:space="preserve"> some questions to get you started: does your object have a smell, can you see an</w:t>
      </w:r>
      <w:r w:rsidR="0037267E">
        <w:rPr>
          <w:sz w:val="28"/>
          <w:szCs w:val="28"/>
        </w:rPr>
        <w:t>y</w:t>
      </w:r>
      <w:r>
        <w:rPr>
          <w:sz w:val="28"/>
          <w:szCs w:val="28"/>
        </w:rPr>
        <w:t xml:space="preserve"> colors on your object, does your object float in water, how heavy is your object? </w:t>
      </w:r>
    </w:p>
    <w:p w:rsidR="00825EE8" w:rsidRDefault="00825EE8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  <w:r w:rsidRPr="006C3C20">
        <w:rPr>
          <w:rFonts w:ascii="Adobe Caslon Pro" w:hAnsi="Adobe Caslon 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8DD77" wp14:editId="1784D96D">
                <wp:simplePos x="0" y="0"/>
                <wp:positionH relativeFrom="column">
                  <wp:posOffset>-19685</wp:posOffset>
                </wp:positionH>
                <wp:positionV relativeFrom="paragraph">
                  <wp:posOffset>168275</wp:posOffset>
                </wp:positionV>
                <wp:extent cx="2733675" cy="45720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2125" w:rsidRPr="001D362E" w:rsidRDefault="00825EE8" w:rsidP="00B621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1D362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Physical Properties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-1.55pt;margin-top:13.25pt;width:215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PjlAEAAA0DAAAOAAAAZHJzL2Uyb0RvYy54bWysUk1v2zAMvQ/YfxB0X5ymS1IYcYptRXcp&#10;tgHtfoAiS7EAS9RIJXb+fSk5TYv1NuxCSfx4fHzU5nb0vTgaJAehkVezuRQmaGhd2Dfy99P9pxsp&#10;KKnQqh6CaeTJkLzdfvywGWJtFtBB3xoUDBKoHmIju5RiXVWkO+MVzSCawEEL6FXiJ+6rFtXA6L6v&#10;FvP5qhoA24igDRF776ag3BZ8a41OP60lk0TfSOaWisVid9lW242q96hi5/SZhvoHFl65wE0vUHcq&#10;KXFA9w7KO41AYNNMg6/AWqdNmYGnuZr/Nc1jp6Ips7A4FC8y0f+D1T+Ov1C4tpErKYLyvKInM6av&#10;MIplFmeIVHPOY+SsNLKbl/ziJ3bmmUeLPp88jeA4y3y6SMtYQrNzsb6+Xq2XUmiOfV6ueXcZpnqt&#10;jkjpuwEv8qWRyKsriqrjA6Up9SUlNwtw7/o++zPFiUq+pXE3nnnvoD0x7YG320j6c1BopMDUf4Py&#10;GSaUL4cE1pUGuXyqOaOy5oXi+X/kpb59l6zXX7x9BgAA//8DAFBLAwQUAAYACAAAACEAFJeb394A&#10;AAAIAQAADwAAAGRycy9kb3ducmV2LnhtbEyPwU7DMBBE70j8g7VI3Fq7ISltyKZCIK6gFlqJmxtv&#10;k4h4HcVuE/4ec4LjaEYzb4rNZDtxocG3jhEWcwWCuHKm5Rrh4/1ltgLhg2ajO8eE8E0eNuX1VaFz&#10;40be0mUXahFL2OcaoQmhz6X0VUNW+7nriaN3coPVIcqhlmbQYyy3nUyUWkqrW44Lje7pqaHqa3e2&#10;CPvX0+chVW/1s8360U1Ksl1LxNub6fEBRKAp/IXhFz+iQxmZju7MxosOYXa3iEmEZJmBiH6a3Kcg&#10;jgjrVQayLOT/A+UPAAAA//8DAFBLAQItABQABgAIAAAAIQC2gziS/gAAAOEBAAATAAAAAAAAAAAA&#10;AAAAAAAAAABbQ29udGVudF9UeXBlc10ueG1sUEsBAi0AFAAGAAgAAAAhADj9If/WAAAAlAEAAAsA&#10;AAAAAAAAAAAAAAAALwEAAF9yZWxzLy5yZWxzUEsBAi0AFAAGAAgAAAAhACmfA+OUAQAADQMAAA4A&#10;AAAAAAAAAAAAAAAALgIAAGRycy9lMm9Eb2MueG1sUEsBAi0AFAAGAAgAAAAhABSXm9/eAAAACAEA&#10;AA8AAAAAAAAAAAAAAAAA7gMAAGRycy9kb3ducmV2LnhtbFBLBQYAAAAABAAEAPMAAAD5BAAAAAA=&#10;" filled="f" stroked="f">
                <v:textbox>
                  <w:txbxContent>
                    <w:p w:rsidR="00B62125" w:rsidRPr="001D362E" w:rsidRDefault="00825EE8" w:rsidP="00B62125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1D362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Physical Properties</w:t>
                      </w:r>
                    </w:p>
                  </w:txbxContent>
                </v:textbox>
              </v:shape>
            </w:pict>
          </mc:Fallback>
        </mc:AlternateContent>
      </w:r>
    </w:p>
    <w:p w:rsidR="005B69C1" w:rsidRDefault="005B69C1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5B69C1" w:rsidRDefault="005B69C1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5B69C1" w:rsidRDefault="005B69C1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5B69C1" w:rsidRDefault="005B69C1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5B69C1" w:rsidRDefault="005B69C1" w:rsidP="0057032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6C4F16" w:rsidRPr="00570328" w:rsidRDefault="006C4F16" w:rsidP="00825EE8">
      <w:pPr>
        <w:pStyle w:val="ListParagraph"/>
        <w:spacing w:after="0" w:line="240" w:lineRule="auto"/>
        <w:ind w:left="0"/>
        <w:rPr>
          <w:sz w:val="28"/>
          <w:szCs w:val="28"/>
        </w:rPr>
      </w:pPr>
    </w:p>
    <w:sectPr w:rsidR="006C4F16" w:rsidRPr="0057032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25" w:rsidRDefault="00B62125" w:rsidP="00B62125">
      <w:pPr>
        <w:spacing w:after="0" w:line="240" w:lineRule="auto"/>
      </w:pPr>
      <w:r>
        <w:separator/>
      </w:r>
    </w:p>
  </w:endnote>
  <w:endnote w:type="continuationSeparator" w:id="0">
    <w:p w:rsidR="00B62125" w:rsidRDefault="00B62125" w:rsidP="00B6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2" w:rsidRDefault="009302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125" w:rsidRPr="00953CD7" w:rsidRDefault="00B62125" w:rsidP="00B62125">
    <w:pPr>
      <w:spacing w:after="0" w:line="240" w:lineRule="auto"/>
      <w:ind w:right="360"/>
      <w:rPr>
        <w:rFonts w:ascii="Calibri" w:hAnsi="Calibri" w:cs="Calibri"/>
      </w:rPr>
    </w:pPr>
    <w:r w:rsidRPr="00953CD7">
      <w:rPr>
        <w:rFonts w:ascii="Arial" w:hAnsi="Arial" w:cs="Arial"/>
        <w:sz w:val="16"/>
        <w:szCs w:val="16"/>
      </w:rPr>
      <w:t xml:space="preserve">© Partnership for Environmental Education and Rural Health at </w:t>
    </w:r>
  </w:p>
  <w:p w:rsidR="00B62125" w:rsidRPr="00953CD7" w:rsidRDefault="00B62125" w:rsidP="00B62125">
    <w:pPr>
      <w:spacing w:after="0" w:line="240" w:lineRule="auto"/>
      <w:rPr>
        <w:rFonts w:ascii="Calibri" w:hAnsi="Calibri" w:cs="Calibri"/>
      </w:rPr>
    </w:pPr>
    <w:r w:rsidRPr="00953CD7">
      <w:rPr>
        <w:rFonts w:ascii="Arial" w:hAnsi="Arial" w:cs="Arial"/>
        <w:sz w:val="16"/>
        <w:szCs w:val="16"/>
      </w:rPr>
      <w:t xml:space="preserve">College of Veterinary Medicine &amp; Biomedical Sciences, Texas A&amp;M University </w:t>
    </w:r>
  </w:p>
  <w:p w:rsidR="00B62125" w:rsidRPr="00953CD7" w:rsidRDefault="00B62125" w:rsidP="00B62125">
    <w:pPr>
      <w:spacing w:after="0" w:line="240" w:lineRule="auto"/>
      <w:rPr>
        <w:rFonts w:ascii="Calibri" w:hAnsi="Calibri" w:cs="Calibri"/>
      </w:rPr>
    </w:pPr>
    <w:r w:rsidRPr="00953CD7">
      <w:rPr>
        <w:rFonts w:ascii="Arial" w:hAnsi="Arial" w:cs="Arial"/>
        <w:sz w:val="16"/>
        <w:szCs w:val="16"/>
      </w:rPr>
      <w:t>Funding support from the National Institutes of Health Office of Research Infrastructure Programs (ORIP)</w:t>
    </w:r>
  </w:p>
  <w:p w:rsidR="00B62125" w:rsidRDefault="00B62125" w:rsidP="00B62125">
    <w:pPr>
      <w:pStyle w:val="Footer"/>
    </w:pPr>
  </w:p>
  <w:p w:rsidR="00B62125" w:rsidRDefault="00B62125" w:rsidP="00B621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2" w:rsidRDefault="00930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25" w:rsidRDefault="00B62125" w:rsidP="00B62125">
      <w:pPr>
        <w:spacing w:after="0" w:line="240" w:lineRule="auto"/>
      </w:pPr>
      <w:r>
        <w:separator/>
      </w:r>
    </w:p>
  </w:footnote>
  <w:footnote w:type="continuationSeparator" w:id="0">
    <w:p w:rsidR="00B62125" w:rsidRDefault="00B62125" w:rsidP="00B6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2" w:rsidRDefault="009302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15" w:type="dxa"/>
      <w:tblInd w:w="-612" w:type="dxa"/>
      <w:tblLook w:val="01E0" w:firstRow="1" w:lastRow="1" w:firstColumn="1" w:lastColumn="1" w:noHBand="0" w:noVBand="0"/>
    </w:tblPr>
    <w:tblGrid>
      <w:gridCol w:w="3600"/>
      <w:gridCol w:w="6615"/>
    </w:tblGrid>
    <w:tr w:rsidR="00FB52F0" w:rsidRPr="006E466F" w:rsidTr="001F13BE">
      <w:trPr>
        <w:trHeight w:val="270"/>
      </w:trPr>
      <w:tc>
        <w:tcPr>
          <w:tcW w:w="10215" w:type="dxa"/>
          <w:gridSpan w:val="2"/>
          <w:tcBorders>
            <w:bottom w:val="single" w:sz="4" w:space="0" w:color="auto"/>
          </w:tcBorders>
        </w:tcPr>
        <w:p w:rsidR="00FB52F0" w:rsidRPr="006832BA" w:rsidRDefault="00FB52F0" w:rsidP="00FB52F0">
          <w:pPr>
            <w:pStyle w:val="Heading2"/>
            <w:spacing w:before="60" w:after="60"/>
            <w:rPr>
              <w:rFonts w:ascii="Times New Roman" w:hAnsi="Times New Roman"/>
              <w:b w:val="0"/>
              <w:i/>
              <w:sz w:val="24"/>
              <w:szCs w:val="24"/>
              <w:lang w:val="en-US" w:eastAsia="en-US"/>
            </w:rPr>
          </w:pPr>
          <w:r>
            <w:rPr>
              <w:rFonts w:ascii="Times New Roman" w:hAnsi="Times New Roman"/>
              <w:b w:val="0"/>
              <w:i/>
              <w:sz w:val="24"/>
              <w:szCs w:val="24"/>
              <w:lang w:val="en-US" w:eastAsia="en-US"/>
            </w:rPr>
            <w:t xml:space="preserve">What’s the Matter with </w:t>
          </w:r>
          <w:r>
            <w:rPr>
              <w:rFonts w:ascii="Times New Roman" w:hAnsi="Times New Roman"/>
              <w:b w:val="0"/>
              <w:i/>
              <w:sz w:val="24"/>
              <w:szCs w:val="24"/>
              <w:lang w:val="en-US" w:eastAsia="en-US"/>
            </w:rPr>
            <w:t>Matter?</w:t>
          </w:r>
          <w:r w:rsidR="009302F2">
            <w:rPr>
              <w:rFonts w:ascii="Times New Roman" w:hAnsi="Times New Roman"/>
              <w:b w:val="0"/>
              <w:i/>
              <w:sz w:val="24"/>
              <w:szCs w:val="24"/>
              <w:lang w:val="en-US" w:eastAsia="en-US"/>
            </w:rPr>
            <w:t>!</w:t>
          </w:r>
          <w:bookmarkStart w:id="0" w:name="_GoBack"/>
          <w:bookmarkEnd w:id="0"/>
        </w:p>
      </w:tc>
    </w:tr>
    <w:tr w:rsidR="00FB52F0" w:rsidRPr="006E466F" w:rsidTr="001F13BE">
      <w:trPr>
        <w:trHeight w:val="1052"/>
      </w:trPr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B52F0" w:rsidRDefault="00FB52F0" w:rsidP="001F13BE">
          <w:pPr>
            <w:pStyle w:val="Heading1"/>
            <w:spacing w:before="60"/>
            <w:rPr>
              <w:rFonts w:ascii="Times New Roman" w:hAnsi="Times New Roman"/>
              <w:sz w:val="40"/>
              <w:szCs w:val="40"/>
              <w:lang w:val="en-US" w:eastAsia="en-US"/>
            </w:rPr>
          </w:pPr>
          <w:r>
            <w:rPr>
              <w:rFonts w:ascii="Times New Roman" w:hAnsi="Times New Roman"/>
              <w:sz w:val="40"/>
              <w:szCs w:val="40"/>
              <w:lang w:val="en-US" w:eastAsia="en-US"/>
            </w:rPr>
            <w:t>Handout:</w:t>
          </w:r>
        </w:p>
        <w:p w:rsidR="00FB52F0" w:rsidRPr="00452F62" w:rsidRDefault="00FB52F0" w:rsidP="001F13BE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</w:rPr>
            <w:t>Properties of Matter</w:t>
          </w:r>
          <w:r w:rsidRPr="00452F62">
            <w:rPr>
              <w:rFonts w:ascii="Times New Roman" w:hAnsi="Times New Roman" w:cs="Times New Roman"/>
              <w:sz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</w:rPr>
            <w:t>Worksheet</w:t>
          </w:r>
        </w:p>
      </w:tc>
      <w:tc>
        <w:tcPr>
          <w:tcW w:w="6615" w:type="dxa"/>
          <w:tcBorders>
            <w:left w:val="single" w:sz="4" w:space="0" w:color="auto"/>
          </w:tcBorders>
        </w:tcPr>
        <w:p w:rsidR="00FB52F0" w:rsidRPr="006E466F" w:rsidRDefault="00FB52F0" w:rsidP="001F13BE">
          <w:pPr>
            <w:tabs>
              <w:tab w:val="right" w:pos="6399"/>
            </w:tabs>
            <w:spacing w:before="18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Student Name</w:t>
          </w:r>
          <w:r w:rsidRPr="006E466F">
            <w:rPr>
              <w:rFonts w:ascii="Times New Roman" w:hAnsi="Times New Roman"/>
            </w:rPr>
            <w:t>: ___________________________</w:t>
          </w:r>
          <w:r>
            <w:rPr>
              <w:rFonts w:ascii="Times New Roman" w:hAnsi="Times New Roman"/>
            </w:rPr>
            <w:tab/>
          </w:r>
        </w:p>
        <w:p w:rsidR="00FB52F0" w:rsidRPr="006E466F" w:rsidRDefault="00FB52F0" w:rsidP="001F13BE">
          <w:pPr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Teacher:</w:t>
          </w:r>
          <w:r w:rsidRPr="006E466F">
            <w:rPr>
              <w:rFonts w:ascii="Times New Roman" w:hAnsi="Times New Roman"/>
            </w:rPr>
            <w:t xml:space="preserve"> ________________________________</w:t>
          </w:r>
          <w:r w:rsidRPr="006E466F">
            <w:rPr>
              <w:rFonts w:ascii="Times New Roman" w:hAnsi="Times New Roman"/>
            </w:rPr>
            <w:tab/>
          </w:r>
        </w:p>
        <w:p w:rsidR="00FB52F0" w:rsidRPr="006E466F" w:rsidRDefault="00FB52F0" w:rsidP="001F13BE">
          <w:pPr>
            <w:tabs>
              <w:tab w:val="right" w:pos="6399"/>
            </w:tabs>
            <w:spacing w:before="60" w:after="60" w:line="360" w:lineRule="auto"/>
            <w:rPr>
              <w:rFonts w:ascii="Times New Roman" w:hAnsi="Times New Roman"/>
            </w:rPr>
          </w:pPr>
          <w:r w:rsidRPr="006E466F">
            <w:rPr>
              <w:rFonts w:ascii="Times New Roman" w:hAnsi="Times New Roman"/>
              <w:b/>
            </w:rPr>
            <w:t>Date:</w:t>
          </w:r>
          <w:r w:rsidRPr="006E466F">
            <w:rPr>
              <w:rFonts w:ascii="Times New Roman" w:hAnsi="Times New Roman"/>
            </w:rPr>
            <w:t xml:space="preserve"> ___________</w:t>
          </w:r>
          <w:r>
            <w:rPr>
              <w:rFonts w:ascii="Times New Roman" w:hAnsi="Times New Roman"/>
            </w:rPr>
            <w:t xml:space="preserve">  </w:t>
          </w:r>
          <w:r w:rsidRPr="007C3FC2">
            <w:rPr>
              <w:rFonts w:ascii="Times New Roman" w:hAnsi="Times New Roman"/>
              <w:b/>
            </w:rPr>
            <w:t>Period</w:t>
          </w:r>
          <w:r>
            <w:rPr>
              <w:rFonts w:ascii="Times New Roman" w:hAnsi="Times New Roman"/>
            </w:rPr>
            <w:t>: _________________</w:t>
          </w:r>
          <w:r>
            <w:rPr>
              <w:rFonts w:ascii="Times New Roman" w:hAnsi="Times New Roman"/>
            </w:rPr>
            <w:tab/>
          </w:r>
        </w:p>
      </w:tc>
    </w:tr>
  </w:tbl>
  <w:p w:rsidR="00FB52F0" w:rsidRPr="006832BA" w:rsidRDefault="00FB52F0" w:rsidP="00FB52F0">
    <w:pPr>
      <w:pStyle w:val="Header"/>
    </w:pPr>
  </w:p>
  <w:p w:rsidR="00FB52F0" w:rsidRDefault="00FB52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F2" w:rsidRDefault="00930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376F9"/>
    <w:multiLevelType w:val="hybridMultilevel"/>
    <w:tmpl w:val="E114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25"/>
    <w:rsid w:val="000E41F0"/>
    <w:rsid w:val="001D362E"/>
    <w:rsid w:val="0037267E"/>
    <w:rsid w:val="00570328"/>
    <w:rsid w:val="005B69C1"/>
    <w:rsid w:val="00684DD1"/>
    <w:rsid w:val="006C3C20"/>
    <w:rsid w:val="006C4F16"/>
    <w:rsid w:val="00825EE8"/>
    <w:rsid w:val="009302F2"/>
    <w:rsid w:val="00B62125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52F0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B52F0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1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25"/>
  </w:style>
  <w:style w:type="paragraph" w:styleId="Footer">
    <w:name w:val="footer"/>
    <w:basedOn w:val="Normal"/>
    <w:link w:val="FooterChar"/>
    <w:uiPriority w:val="99"/>
    <w:unhideWhenUsed/>
    <w:rsid w:val="00B6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25"/>
  </w:style>
  <w:style w:type="paragraph" w:styleId="BalloonText">
    <w:name w:val="Balloon Text"/>
    <w:basedOn w:val="Normal"/>
    <w:link w:val="BalloonText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9C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B52F0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B52F0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B52F0"/>
    <w:pPr>
      <w:keepNext/>
      <w:spacing w:before="240" w:after="60" w:line="240" w:lineRule="auto"/>
      <w:outlineLvl w:val="0"/>
    </w:pPr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B52F0"/>
    <w:pPr>
      <w:keepNext/>
      <w:spacing w:after="120" w:line="240" w:lineRule="auto"/>
      <w:outlineLvl w:val="1"/>
    </w:pPr>
    <w:rPr>
      <w:rFonts w:ascii="Gill Sans MT" w:eastAsia="Calibri" w:hAnsi="Gill Sans MT" w:cs="Times New Roman"/>
      <w:b/>
      <w:bCs/>
      <w:sz w:val="40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21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125"/>
  </w:style>
  <w:style w:type="paragraph" w:styleId="Footer">
    <w:name w:val="footer"/>
    <w:basedOn w:val="Normal"/>
    <w:link w:val="FooterChar"/>
    <w:uiPriority w:val="99"/>
    <w:unhideWhenUsed/>
    <w:rsid w:val="00B62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125"/>
  </w:style>
  <w:style w:type="paragraph" w:styleId="BalloonText">
    <w:name w:val="Balloon Text"/>
    <w:basedOn w:val="Normal"/>
    <w:link w:val="BalloonTextChar"/>
    <w:uiPriority w:val="99"/>
    <w:semiHidden/>
    <w:unhideWhenUsed/>
    <w:rsid w:val="00B6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12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B69C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B52F0"/>
    <w:rPr>
      <w:rFonts w:ascii="Gill Sans MT" w:eastAsia="Calibri" w:hAnsi="Gill Sans MT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B52F0"/>
    <w:rPr>
      <w:rFonts w:ascii="Gill Sans MT" w:eastAsia="Calibri" w:hAnsi="Gill Sans MT" w:cs="Times New Roman"/>
      <w:b/>
      <w:bCs/>
      <w:sz w:val="40"/>
      <w:szCs w:val="4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JG</cp:lastModifiedBy>
  <cp:revision>6</cp:revision>
  <dcterms:created xsi:type="dcterms:W3CDTF">2013-03-08T17:33:00Z</dcterms:created>
  <dcterms:modified xsi:type="dcterms:W3CDTF">2013-08-20T16:36:00Z</dcterms:modified>
</cp:coreProperties>
</file>