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60" w:rsidRDefault="00526660" w:rsidP="00526660">
      <w:pPr>
        <w:pStyle w:val="NormalWeb"/>
        <w:spacing w:before="0" w:beforeAutospacing="0" w:after="0" w:afterAutospacing="0"/>
        <w:rPr>
          <w:rFonts w:asciiTheme="majorHAnsi" w:eastAsiaTheme="majorEastAsia" w:hAnsi="Cambria" w:cstheme="majorBidi"/>
          <w:color w:val="000000" w:themeColor="text1"/>
          <w:kern w:val="24"/>
          <w:sz w:val="28"/>
          <w:szCs w:val="28"/>
        </w:rPr>
      </w:pPr>
      <w:r w:rsidRPr="00526660">
        <w:rPr>
          <w:rFonts w:asciiTheme="majorHAnsi" w:eastAsiaTheme="majorEastAsia" w:hAnsi="Cambria" w:cstheme="majorBidi"/>
          <w:color w:val="000000" w:themeColor="text1"/>
          <w:kern w:val="24"/>
          <w:sz w:val="28"/>
          <w:szCs w:val="28"/>
        </w:rPr>
        <w:t>Classify the following symbiotic relationships under mutualism (M), commensalism (C), or parasitism (P).</w:t>
      </w:r>
    </w:p>
    <w:p w:rsidR="00526660" w:rsidRDefault="00526660" w:rsidP="00526660">
      <w:pPr>
        <w:pStyle w:val="NormalWeb"/>
        <w:spacing w:before="0" w:beforeAutospacing="0" w:after="0" w:afterAutospacing="0"/>
        <w:rPr>
          <w:rFonts w:asciiTheme="majorHAnsi" w:eastAsiaTheme="majorEastAsia" w:hAnsi="Cambria" w:cstheme="majorBidi"/>
          <w:color w:val="000000" w:themeColor="text1"/>
          <w:kern w:val="24"/>
          <w:sz w:val="28"/>
          <w:szCs w:val="28"/>
        </w:rPr>
      </w:pPr>
    </w:p>
    <w:p w:rsidR="00526660" w:rsidRPr="00526660" w:rsidRDefault="00526660" w:rsidP="00526660">
      <w:pPr>
        <w:pStyle w:val="NormalWeb"/>
        <w:spacing w:before="0" w:beforeAutospacing="0" w:after="0" w:afterAutospacing="0"/>
        <w:rPr>
          <w:sz w:val="14"/>
        </w:rPr>
      </w:pPr>
    </w:p>
    <w:p w:rsidR="00526660" w:rsidRPr="00526660" w:rsidRDefault="00266D21" w:rsidP="00526660">
      <w:pPr>
        <w:pStyle w:val="NormalWeb"/>
        <w:spacing w:before="0" w:beforeAutospacing="0" w:after="0" w:afterAutospacing="0"/>
      </w:pPr>
      <w:r>
        <w:rPr>
          <w:rFonts w:asciiTheme="minorHAnsi" w:hAnsi="Calibri" w:cstheme="minorBidi"/>
          <w:i/>
          <w:iCs/>
          <w:color w:val="000000" w:themeColor="text1"/>
          <w:kern w:val="24"/>
        </w:rPr>
        <w:t>__</w:t>
      </w:r>
      <w:r w:rsidR="00190296">
        <w:rPr>
          <w:rFonts w:asciiTheme="minorHAnsi" w:hAnsi="Calibri" w:cstheme="minorBidi"/>
          <w:i/>
          <w:iCs/>
          <w:color w:val="000000" w:themeColor="text1"/>
          <w:kern w:val="24"/>
        </w:rPr>
        <w:t>__</w:t>
      </w:r>
      <w:r w:rsidR="00526660">
        <w:rPr>
          <w:rFonts w:asciiTheme="minorHAnsi" w:hAnsi="Calibri" w:cstheme="minorBidi"/>
          <w:i/>
          <w:iCs/>
          <w:color w:val="000000" w:themeColor="text1"/>
          <w:kern w:val="24"/>
        </w:rPr>
        <w:t>__</w:t>
      </w:r>
      <w:r w:rsidR="00526660" w:rsidRPr="00526660">
        <w:rPr>
          <w:rFonts w:asciiTheme="minorHAnsi" w:hAnsi="Calibri" w:cstheme="minorBidi"/>
          <w:i/>
          <w:iCs/>
          <w:color w:val="000000" w:themeColor="text1"/>
          <w:kern w:val="24"/>
        </w:rPr>
        <w:t>E. coli</w:t>
      </w:r>
      <w:r w:rsidR="00526660" w:rsidRPr="00526660">
        <w:rPr>
          <w:rFonts w:asciiTheme="minorHAnsi" w:hAnsi="Calibri" w:cstheme="minorBidi"/>
          <w:color w:val="000000" w:themeColor="text1"/>
          <w:kern w:val="24"/>
        </w:rPr>
        <w:t xml:space="preserve"> bacteria in the human large intestine produce vitamin K</w:t>
      </w:r>
      <w:r w:rsidR="00774BD2">
        <w:rPr>
          <w:rFonts w:asciiTheme="minorHAnsi" w:hAnsi="Calibri" w:cstheme="minorBidi"/>
          <w:color w:val="000000" w:themeColor="text1"/>
          <w:kern w:val="24"/>
        </w:rPr>
        <w:t xml:space="preserve"> which humans need</w:t>
      </w:r>
      <w:r w:rsidR="00526660" w:rsidRPr="00526660">
        <w:rPr>
          <w:rFonts w:asciiTheme="minorHAnsi" w:hAnsi="Calibri" w:cstheme="minorBidi"/>
          <w:color w:val="000000" w:themeColor="text1"/>
          <w:kern w:val="24"/>
        </w:rPr>
        <w:t>. The large intestine provides a place to live and nourishment for the bacteria.</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Pr="00526660" w:rsidRDefault="00266D21" w:rsidP="00526660">
      <w:pPr>
        <w:pStyle w:val="NormalWeb"/>
        <w:spacing w:before="0" w:beforeAutospacing="0" w:after="0" w:afterAutospacing="0"/>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r w:rsidR="00526660">
        <w:rPr>
          <w:rFonts w:asciiTheme="minorHAnsi" w:hAnsi="Calibri" w:cstheme="minorBidi"/>
          <w:color w:val="000000" w:themeColor="text1"/>
          <w:kern w:val="24"/>
        </w:rPr>
        <w:t>__</w:t>
      </w:r>
      <w:r w:rsidR="00526660" w:rsidRPr="00526660">
        <w:rPr>
          <w:rFonts w:asciiTheme="minorHAnsi" w:hAnsi="Calibri" w:cstheme="minorBidi"/>
          <w:color w:val="000000" w:themeColor="text1"/>
          <w:kern w:val="24"/>
        </w:rPr>
        <w:t>A person is infected with tapeworm from eating raw pork. The tapeworm absorbs nutrients from the small intestine and the person becomes sick.</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Pr="00526660" w:rsidRDefault="00526660" w:rsidP="00526660">
      <w:pPr>
        <w:pStyle w:val="NormalWeb"/>
        <w:spacing w:before="0" w:beforeAutospacing="0" w:after="0" w:afterAutospacing="0"/>
      </w:pPr>
      <w:r>
        <w:rPr>
          <w:rFonts w:asciiTheme="minorHAnsi" w:hAnsi="Calibri" w:cstheme="minorBidi"/>
          <w:color w:val="000000" w:themeColor="text1"/>
          <w:kern w:val="24"/>
        </w:rPr>
        <w:t>_</w:t>
      </w:r>
      <w:r w:rsidR="00266D21">
        <w:rPr>
          <w:rFonts w:asciiTheme="minorHAnsi" w:hAnsi="Calibri" w:cstheme="minorBidi"/>
          <w:color w:val="000000" w:themeColor="text1"/>
          <w:kern w:val="24"/>
        </w:rPr>
        <w:t>_</w:t>
      </w:r>
      <w:r w:rsidR="00190296">
        <w:rPr>
          <w:rFonts w:asciiTheme="minorHAnsi" w:hAnsi="Calibri" w:cstheme="minorBidi"/>
          <w:color w:val="000000" w:themeColor="text1"/>
          <w:kern w:val="24"/>
        </w:rPr>
        <w:t>__</w:t>
      </w:r>
      <w:r>
        <w:rPr>
          <w:rFonts w:asciiTheme="minorHAnsi" w:hAnsi="Calibri" w:cstheme="minorBidi"/>
          <w:color w:val="000000" w:themeColor="text1"/>
          <w:kern w:val="24"/>
        </w:rPr>
        <w:t>__</w:t>
      </w:r>
      <w:r w:rsidRPr="00526660">
        <w:rPr>
          <w:rFonts w:asciiTheme="minorHAnsi" w:hAnsi="Calibri" w:cstheme="minorBidi"/>
          <w:color w:val="000000" w:themeColor="text1"/>
          <w:kern w:val="24"/>
        </w:rPr>
        <w:t>Rhizobia bacteria living in association with plant roots turn nitrogen from the air into compounds the plant can use. The benefit to the bacteria is unclear.</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4D59B2" w:rsidRPr="004D59B2" w:rsidRDefault="00526660" w:rsidP="00526660">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r>
        <w:rPr>
          <w:rFonts w:asciiTheme="minorHAnsi" w:hAnsi="Calibri" w:cstheme="minorBidi"/>
          <w:color w:val="000000" w:themeColor="text1"/>
          <w:kern w:val="24"/>
        </w:rPr>
        <w:t>__</w:t>
      </w:r>
      <w:r w:rsidRPr="00526660">
        <w:rPr>
          <w:rFonts w:asciiTheme="minorHAnsi" w:hAnsi="Calibri" w:cstheme="minorBidi"/>
          <w:color w:val="000000" w:themeColor="text1"/>
          <w:kern w:val="24"/>
        </w:rPr>
        <w:t>The yucca moth lays eggs in the ovary of the yucca flower. At the same time, the moth pollinates the flower.</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Default="00526660" w:rsidP="00526660">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r w:rsidRPr="00774BD2">
        <w:rPr>
          <w:rFonts w:asciiTheme="minorHAnsi" w:hAnsi="Calibri" w:cstheme="minorBidi"/>
          <w:color w:val="000000" w:themeColor="text1"/>
          <w:kern w:val="24"/>
        </w:rPr>
        <w:t>_</w:t>
      </w:r>
      <w:r>
        <w:rPr>
          <w:rFonts w:asciiTheme="minorHAnsi" w:hAnsi="Calibri" w:cstheme="minorBidi"/>
          <w:color w:val="000000" w:themeColor="text1"/>
          <w:kern w:val="24"/>
        </w:rPr>
        <w:t>_</w:t>
      </w:r>
      <w:r w:rsidRPr="00526660">
        <w:rPr>
          <w:rFonts w:asciiTheme="minorHAnsi" w:hAnsi="Calibri" w:cstheme="minorBidi"/>
          <w:color w:val="000000" w:themeColor="text1"/>
          <w:kern w:val="24"/>
        </w:rPr>
        <w:t>One type of algae lives inside reef-building coral. The algae cause the coral to grow faster and the coral provide nutrients that the algae can use.</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Pr="00526660" w:rsidRDefault="00266D21" w:rsidP="00526660">
      <w:pPr>
        <w:pStyle w:val="NormalWeb"/>
        <w:spacing w:before="0" w:beforeAutospacing="0" w:after="0" w:afterAutospacing="0"/>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r w:rsidR="00526660">
        <w:rPr>
          <w:rFonts w:asciiTheme="minorHAnsi" w:hAnsi="Calibri" w:cstheme="minorBidi"/>
          <w:color w:val="000000" w:themeColor="text1"/>
          <w:kern w:val="24"/>
        </w:rPr>
        <w:t>__</w:t>
      </w:r>
      <w:r w:rsidR="00526660" w:rsidRPr="00526660">
        <w:rPr>
          <w:rFonts w:asciiTheme="minorHAnsi" w:hAnsi="Calibri" w:cstheme="minorBidi"/>
          <w:color w:val="000000" w:themeColor="text1"/>
          <w:kern w:val="24"/>
        </w:rPr>
        <w:t>Small plants called epiphytes grow on the branches of rain forest trees without harming the trees. Up in the branches, the epiphytes can get enough light and wat</w:t>
      </w:r>
      <w:r w:rsidR="00774BD2">
        <w:rPr>
          <w:rFonts w:asciiTheme="minorHAnsi" w:hAnsi="Calibri" w:cstheme="minorBidi"/>
          <w:color w:val="000000" w:themeColor="text1"/>
          <w:kern w:val="24"/>
        </w:rPr>
        <w:t>er, and nutrients from the tree without competing for resources.</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Default="00526660" w:rsidP="00526660">
      <w:pPr>
        <w:pStyle w:val="NormalWeb"/>
        <w:spacing w:before="0" w:beforeAutospacing="0" w:after="0" w:afterAutospacing="0"/>
        <w:rPr>
          <w:rFonts w:asciiTheme="minorHAnsi" w:hAnsi="Calibri" w:cstheme="minorBidi"/>
          <w:color w:val="000000" w:themeColor="text1"/>
          <w:kern w:val="24"/>
        </w:rPr>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r>
        <w:rPr>
          <w:rFonts w:asciiTheme="minorHAnsi" w:hAnsi="Calibri" w:cstheme="minorBidi"/>
          <w:color w:val="000000" w:themeColor="text1"/>
          <w:kern w:val="24"/>
        </w:rPr>
        <w:t>__</w:t>
      </w:r>
      <w:r w:rsidRPr="00526660">
        <w:rPr>
          <w:rFonts w:asciiTheme="minorHAnsi" w:hAnsi="Calibri" w:cstheme="minorBidi"/>
          <w:color w:val="000000" w:themeColor="text1"/>
          <w:kern w:val="24"/>
        </w:rPr>
        <w:t>Lichens are made up of algae and fungi living together. The fungus relies on food provided by the algae. The algae are “housed” and protected from drying out by the fungus.</w:t>
      </w:r>
    </w:p>
    <w:p w:rsidR="00526660" w:rsidRPr="00526660" w:rsidRDefault="00526660" w:rsidP="00526660">
      <w:pPr>
        <w:pStyle w:val="NormalWeb"/>
        <w:spacing w:before="0" w:beforeAutospacing="0" w:after="0" w:afterAutospacing="0"/>
      </w:pPr>
      <w:r w:rsidRPr="00526660">
        <w:rPr>
          <w:rFonts w:asciiTheme="minorHAnsi" w:hAnsi="Calibri" w:cstheme="minorBidi"/>
          <w:color w:val="000000" w:themeColor="text1"/>
          <w:kern w:val="24"/>
        </w:rPr>
        <w:t> </w:t>
      </w:r>
    </w:p>
    <w:p w:rsidR="00526660" w:rsidRPr="00526660" w:rsidRDefault="00526660" w:rsidP="00526660">
      <w:pPr>
        <w:pStyle w:val="NormalWeb"/>
        <w:spacing w:before="0" w:beforeAutospacing="0" w:after="0" w:afterAutospacing="0"/>
      </w:pPr>
      <w:r>
        <w:rPr>
          <w:rFonts w:asciiTheme="minorHAnsi" w:hAnsi="Calibri" w:cstheme="minorBidi"/>
          <w:color w:val="000000" w:themeColor="text1"/>
          <w:kern w:val="24"/>
        </w:rPr>
        <w:t>__</w:t>
      </w:r>
      <w:r w:rsidR="00190296">
        <w:rPr>
          <w:rFonts w:asciiTheme="minorHAnsi" w:hAnsi="Calibri" w:cstheme="minorBidi"/>
          <w:color w:val="000000" w:themeColor="text1"/>
          <w:kern w:val="24"/>
        </w:rPr>
        <w:t>__</w:t>
      </w:r>
      <w:bookmarkStart w:id="0" w:name="_GoBack"/>
      <w:bookmarkEnd w:id="0"/>
      <w:r>
        <w:rPr>
          <w:rFonts w:asciiTheme="minorHAnsi" w:hAnsi="Calibri" w:cstheme="minorBidi"/>
          <w:color w:val="000000" w:themeColor="text1"/>
          <w:kern w:val="24"/>
        </w:rPr>
        <w:t>__</w:t>
      </w:r>
      <w:r w:rsidRPr="00526660">
        <w:rPr>
          <w:rFonts w:asciiTheme="minorHAnsi" w:hAnsi="Calibri" w:cstheme="minorBidi"/>
          <w:color w:val="000000" w:themeColor="text1"/>
          <w:kern w:val="24"/>
        </w:rPr>
        <w:t>Crown gall disease weakens plants and slows their growth. The bacterium that causes the infection obtains nutrients from the plants.</w:t>
      </w:r>
    </w:p>
    <w:sectPr w:rsidR="00526660" w:rsidRPr="005266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B2" w:rsidRDefault="004D59B2" w:rsidP="00452F62">
      <w:pPr>
        <w:spacing w:after="0" w:line="240" w:lineRule="auto"/>
      </w:pPr>
      <w:r>
        <w:separator/>
      </w:r>
    </w:p>
  </w:endnote>
  <w:endnote w:type="continuationSeparator" w:id="0">
    <w:p w:rsidR="004D59B2" w:rsidRDefault="004D59B2" w:rsidP="0045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76" w:rsidRPr="00D42987" w:rsidRDefault="00922276" w:rsidP="00922276">
    <w:pPr>
      <w:tabs>
        <w:tab w:val="right" w:pos="9000"/>
      </w:tabs>
      <w:spacing w:after="0" w:line="240" w:lineRule="auto"/>
      <w:ind w:right="360"/>
      <w:rPr>
        <w:rFonts w:ascii="Arial" w:eastAsia="Calibri" w:hAnsi="Arial" w:cs="Arial"/>
        <w:sz w:val="16"/>
        <w:szCs w:val="16"/>
      </w:rPr>
    </w:pPr>
    <w:r w:rsidRPr="00D42987">
      <w:rPr>
        <w:rFonts w:ascii="Arial" w:eastAsia="Calibri" w:hAnsi="Arial" w:cs="Arial"/>
        <w:sz w:val="16"/>
        <w:szCs w:val="16"/>
      </w:rPr>
      <w:t xml:space="preserve">© Partnership for Environmental Education and Rural Health at </w:t>
    </w:r>
    <w:r w:rsidRPr="00D42987">
      <w:rPr>
        <w:rFonts w:ascii="Arial" w:eastAsia="Calibri" w:hAnsi="Arial" w:cs="Arial"/>
        <w:sz w:val="16"/>
        <w:szCs w:val="16"/>
      </w:rPr>
      <w:tab/>
    </w:r>
  </w:p>
  <w:p w:rsidR="00922276" w:rsidRPr="00D42987" w:rsidRDefault="00922276" w:rsidP="00922276">
    <w:pPr>
      <w:tabs>
        <w:tab w:val="center" w:pos="4680"/>
        <w:tab w:val="right" w:pos="9360"/>
      </w:tabs>
      <w:spacing w:after="0" w:line="240" w:lineRule="auto"/>
      <w:rPr>
        <w:rFonts w:ascii="Arial" w:eastAsia="Calibri" w:hAnsi="Arial" w:cs="Arial"/>
        <w:sz w:val="16"/>
        <w:szCs w:val="16"/>
      </w:rPr>
    </w:pPr>
    <w:r w:rsidRPr="00D42987">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ascii="Arial" w:eastAsia="Calibri" w:hAnsi="Arial" w:cs="Arial"/>
            <w:sz w:val="16"/>
            <w:szCs w:val="16"/>
          </w:rPr>
          <w:t>Texas</w:t>
        </w:r>
      </w:smartTag>
      <w:r w:rsidRPr="00D42987">
        <w:rPr>
          <w:rFonts w:ascii="Arial" w:eastAsia="Calibri" w:hAnsi="Arial" w:cs="Arial"/>
          <w:sz w:val="16"/>
          <w:szCs w:val="16"/>
        </w:rPr>
        <w:t xml:space="preserve"> </w:t>
      </w:r>
      <w:smartTag w:uri="urn:schemas-microsoft-com:office:smarttags" w:element="PlaceName">
        <w:r w:rsidRPr="00D42987">
          <w:rPr>
            <w:rFonts w:ascii="Arial" w:eastAsia="Calibri" w:hAnsi="Arial" w:cs="Arial"/>
            <w:sz w:val="16"/>
            <w:szCs w:val="16"/>
          </w:rPr>
          <w:t>A&amp;M</w:t>
        </w:r>
      </w:smartTag>
      <w:r w:rsidRPr="00D42987">
        <w:rPr>
          <w:rFonts w:ascii="Arial" w:eastAsia="Calibri" w:hAnsi="Arial" w:cs="Arial"/>
          <w:sz w:val="16"/>
          <w:szCs w:val="16"/>
        </w:rPr>
        <w:t xml:space="preserve"> </w:t>
      </w:r>
      <w:smartTag w:uri="urn:schemas-microsoft-com:office:smarttags" w:element="PlaceType">
        <w:r w:rsidRPr="00D42987">
          <w:rPr>
            <w:rFonts w:ascii="Arial" w:eastAsia="Calibri" w:hAnsi="Arial" w:cs="Arial"/>
            <w:sz w:val="16"/>
            <w:szCs w:val="16"/>
          </w:rPr>
          <w:t>University</w:t>
        </w:r>
      </w:smartTag>
    </w:smartTag>
    <w:r w:rsidRPr="00D42987">
      <w:rPr>
        <w:rFonts w:ascii="Arial" w:eastAsia="Calibri" w:hAnsi="Arial" w:cs="Arial"/>
        <w:sz w:val="16"/>
        <w:szCs w:val="16"/>
      </w:rPr>
      <w:t xml:space="preserve">  </w:t>
    </w:r>
  </w:p>
  <w:p w:rsidR="00922276" w:rsidRPr="00922276" w:rsidRDefault="00922276" w:rsidP="00922276">
    <w:pPr>
      <w:tabs>
        <w:tab w:val="center" w:pos="4680"/>
        <w:tab w:val="right" w:pos="9360"/>
      </w:tabs>
      <w:spacing w:after="0" w:line="240" w:lineRule="auto"/>
      <w:rPr>
        <w:rFonts w:ascii="Arial" w:eastAsia="Calibri" w:hAnsi="Arial" w:cs="Arial"/>
        <w:sz w:val="16"/>
        <w:szCs w:val="16"/>
      </w:rPr>
    </w:pPr>
    <w:r w:rsidRPr="00D42987">
      <w:rPr>
        <w:rFonts w:ascii="Arial" w:eastAsia="Calibri" w:hAnsi="Arial" w:cs="Arial"/>
        <w:sz w:val="16"/>
        <w:szCs w:val="16"/>
      </w:rPr>
      <w:t>Funding support from the National Institutes of Health Office of Research</w:t>
    </w:r>
    <w:r>
      <w:rPr>
        <w:rFonts w:ascii="Arial" w:eastAsia="Calibri" w:hAnsi="Arial" w:cs="Arial"/>
        <w:sz w:val="16"/>
        <w:szCs w:val="16"/>
      </w:rPr>
      <w:t xml:space="preserve">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B2" w:rsidRDefault="004D59B2" w:rsidP="00452F62">
      <w:pPr>
        <w:spacing w:after="0" w:line="240" w:lineRule="auto"/>
      </w:pPr>
      <w:r>
        <w:separator/>
      </w:r>
    </w:p>
  </w:footnote>
  <w:footnote w:type="continuationSeparator" w:id="0">
    <w:p w:rsidR="004D59B2" w:rsidRDefault="004D59B2" w:rsidP="0045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4D59B2" w:rsidRPr="006E466F" w:rsidTr="004D59B2">
      <w:trPr>
        <w:trHeight w:val="270"/>
      </w:trPr>
      <w:tc>
        <w:tcPr>
          <w:tcW w:w="10215" w:type="dxa"/>
          <w:gridSpan w:val="2"/>
          <w:tcBorders>
            <w:bottom w:val="single" w:sz="4" w:space="0" w:color="auto"/>
          </w:tcBorders>
        </w:tcPr>
        <w:p w:rsidR="004D59B2" w:rsidRPr="00456916" w:rsidRDefault="004D59B2" w:rsidP="00452F62">
          <w:pPr>
            <w:pStyle w:val="Heading2"/>
            <w:spacing w:before="60" w:after="60"/>
            <w:rPr>
              <w:rFonts w:ascii="Times New Roman" w:hAnsi="Times New Roman"/>
              <w:i/>
              <w:sz w:val="24"/>
              <w:szCs w:val="24"/>
              <w:lang w:val="en-US" w:eastAsia="en-US"/>
            </w:rPr>
          </w:pPr>
          <w:r>
            <w:rPr>
              <w:rFonts w:ascii="Times New Roman" w:hAnsi="Times New Roman"/>
              <w:i/>
              <w:sz w:val="24"/>
              <w:szCs w:val="24"/>
              <w:lang w:val="en-US" w:eastAsia="en-US"/>
            </w:rPr>
            <w:t xml:space="preserve"> Classify the Symbiotic Relationships</w:t>
          </w:r>
        </w:p>
      </w:tc>
    </w:tr>
    <w:tr w:rsidR="004D59B2" w:rsidRPr="006E466F" w:rsidTr="004D59B2">
      <w:trPr>
        <w:trHeight w:val="1052"/>
      </w:trPr>
      <w:tc>
        <w:tcPr>
          <w:tcW w:w="3600" w:type="dxa"/>
          <w:tcBorders>
            <w:top w:val="single" w:sz="4" w:space="0" w:color="auto"/>
            <w:left w:val="single" w:sz="4" w:space="0" w:color="auto"/>
            <w:bottom w:val="single" w:sz="4" w:space="0" w:color="auto"/>
            <w:right w:val="single" w:sz="4" w:space="0" w:color="auto"/>
          </w:tcBorders>
        </w:tcPr>
        <w:p w:rsidR="004D59B2" w:rsidRDefault="004D59B2" w:rsidP="004D59B2">
          <w:pPr>
            <w:pStyle w:val="Heading1"/>
            <w:spacing w:before="60"/>
            <w:rPr>
              <w:rFonts w:ascii="Times New Roman" w:hAnsi="Times New Roman"/>
              <w:sz w:val="40"/>
              <w:szCs w:val="40"/>
              <w:lang w:val="en-US" w:eastAsia="en-US"/>
            </w:rPr>
          </w:pPr>
          <w:r>
            <w:rPr>
              <w:rFonts w:ascii="Times New Roman" w:hAnsi="Times New Roman"/>
              <w:sz w:val="40"/>
              <w:szCs w:val="40"/>
              <w:lang w:val="en-US" w:eastAsia="en-US"/>
            </w:rPr>
            <w:t>Activity:</w:t>
          </w:r>
        </w:p>
        <w:p w:rsidR="004D59B2" w:rsidRPr="00452F62" w:rsidRDefault="004D59B2" w:rsidP="004D59B2">
          <w:pPr>
            <w:rPr>
              <w:rFonts w:ascii="Times New Roman" w:hAnsi="Times New Roman" w:cs="Times New Roman"/>
            </w:rPr>
          </w:pPr>
          <w:r w:rsidRPr="00452F62">
            <w:rPr>
              <w:rFonts w:ascii="Times New Roman" w:hAnsi="Times New Roman" w:cs="Times New Roman"/>
              <w:sz w:val="28"/>
            </w:rPr>
            <w:t xml:space="preserve">Symbiotic Relationships Classification </w:t>
          </w:r>
        </w:p>
      </w:tc>
      <w:tc>
        <w:tcPr>
          <w:tcW w:w="6615" w:type="dxa"/>
          <w:tcBorders>
            <w:left w:val="single" w:sz="4" w:space="0" w:color="auto"/>
          </w:tcBorders>
        </w:tcPr>
        <w:p w:rsidR="004D59B2" w:rsidRPr="006E466F" w:rsidRDefault="004D59B2" w:rsidP="004D59B2">
          <w:pPr>
            <w:tabs>
              <w:tab w:val="right" w:pos="6399"/>
            </w:tabs>
            <w:spacing w:before="180" w:after="60" w:line="360" w:lineRule="auto"/>
            <w:rPr>
              <w:rFonts w:ascii="Times New Roman" w:hAnsi="Times New Roman"/>
            </w:rPr>
          </w:pPr>
          <w:r w:rsidRPr="006E466F">
            <w:rPr>
              <w:rFonts w:ascii="Times New Roman" w:hAnsi="Times New Roman"/>
              <w:b/>
            </w:rPr>
            <w:t>Student Name</w:t>
          </w:r>
          <w:r w:rsidRPr="006E466F">
            <w:rPr>
              <w:rFonts w:ascii="Times New Roman" w:hAnsi="Times New Roman"/>
            </w:rPr>
            <w:t>: ___________________________</w:t>
          </w:r>
          <w:r>
            <w:rPr>
              <w:rFonts w:ascii="Times New Roman" w:hAnsi="Times New Roman"/>
            </w:rPr>
            <w:tab/>
          </w:r>
        </w:p>
        <w:p w:rsidR="004D59B2" w:rsidRPr="006E466F" w:rsidRDefault="004D59B2" w:rsidP="004D59B2">
          <w:pPr>
            <w:spacing w:before="60" w:after="60" w:line="360" w:lineRule="auto"/>
            <w:rPr>
              <w:rFonts w:ascii="Times New Roman" w:hAnsi="Times New Roman"/>
            </w:rPr>
          </w:pPr>
          <w:r w:rsidRPr="006E466F">
            <w:rPr>
              <w:rFonts w:ascii="Times New Roman" w:hAnsi="Times New Roman"/>
              <w:b/>
            </w:rPr>
            <w:t>Teacher:</w:t>
          </w:r>
          <w:r w:rsidRPr="006E466F">
            <w:rPr>
              <w:rFonts w:ascii="Times New Roman" w:hAnsi="Times New Roman"/>
            </w:rPr>
            <w:t xml:space="preserve"> ________________________________</w:t>
          </w:r>
          <w:r w:rsidRPr="006E466F">
            <w:rPr>
              <w:rFonts w:ascii="Times New Roman" w:hAnsi="Times New Roman"/>
            </w:rPr>
            <w:tab/>
          </w:r>
        </w:p>
        <w:p w:rsidR="004D59B2" w:rsidRPr="006E466F" w:rsidRDefault="004D59B2" w:rsidP="004D59B2">
          <w:pPr>
            <w:spacing w:before="60" w:after="60" w:line="360" w:lineRule="auto"/>
            <w:rPr>
              <w:rFonts w:ascii="Times New Roman" w:hAnsi="Times New Roman"/>
            </w:rPr>
          </w:pPr>
          <w:r w:rsidRPr="006E466F">
            <w:rPr>
              <w:rFonts w:ascii="Times New Roman" w:hAnsi="Times New Roman"/>
              <w:b/>
            </w:rPr>
            <w:t>Date:</w:t>
          </w:r>
          <w:r w:rsidRPr="006E466F">
            <w:rPr>
              <w:rFonts w:ascii="Times New Roman" w:hAnsi="Times New Roman"/>
            </w:rPr>
            <w:t xml:space="preserve"> ___________</w:t>
          </w:r>
          <w:r>
            <w:rPr>
              <w:rFonts w:ascii="Times New Roman" w:hAnsi="Times New Roman"/>
            </w:rPr>
            <w:t xml:space="preserve">  </w:t>
          </w:r>
          <w:r w:rsidRPr="007C3FC2">
            <w:rPr>
              <w:rFonts w:ascii="Times New Roman" w:hAnsi="Times New Roman"/>
              <w:b/>
            </w:rPr>
            <w:t>Period</w:t>
          </w:r>
          <w:r>
            <w:rPr>
              <w:rFonts w:ascii="Times New Roman" w:hAnsi="Times New Roman"/>
            </w:rPr>
            <w:t>: _________________</w:t>
          </w:r>
        </w:p>
      </w:tc>
    </w:tr>
  </w:tbl>
  <w:p w:rsidR="004D59B2" w:rsidRDefault="004D59B2" w:rsidP="00452F62">
    <w:pPr>
      <w:pStyle w:val="Header"/>
    </w:pPr>
  </w:p>
  <w:p w:rsidR="004D59B2" w:rsidRDefault="004D5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0"/>
    <w:rsid w:val="00190296"/>
    <w:rsid w:val="00266D21"/>
    <w:rsid w:val="00452F62"/>
    <w:rsid w:val="004A324F"/>
    <w:rsid w:val="004D59B2"/>
    <w:rsid w:val="00526660"/>
    <w:rsid w:val="005477B9"/>
    <w:rsid w:val="00774BD2"/>
    <w:rsid w:val="00860EE1"/>
    <w:rsid w:val="008C1AE3"/>
    <w:rsid w:val="00922276"/>
    <w:rsid w:val="00A14499"/>
    <w:rsid w:val="00F3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2F62"/>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452F62"/>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66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452F62"/>
    <w:pPr>
      <w:tabs>
        <w:tab w:val="center" w:pos="4680"/>
        <w:tab w:val="right" w:pos="9360"/>
      </w:tabs>
      <w:spacing w:after="0" w:line="240" w:lineRule="auto"/>
    </w:pPr>
  </w:style>
  <w:style w:type="character" w:customStyle="1" w:styleId="HeaderChar">
    <w:name w:val="Header Char"/>
    <w:basedOn w:val="DefaultParagraphFont"/>
    <w:link w:val="Header"/>
    <w:rsid w:val="00452F62"/>
  </w:style>
  <w:style w:type="paragraph" w:styleId="Footer">
    <w:name w:val="footer"/>
    <w:basedOn w:val="Normal"/>
    <w:link w:val="FooterChar"/>
    <w:unhideWhenUsed/>
    <w:rsid w:val="00452F62"/>
    <w:pPr>
      <w:tabs>
        <w:tab w:val="center" w:pos="4680"/>
        <w:tab w:val="right" w:pos="9360"/>
      </w:tabs>
      <w:spacing w:after="0" w:line="240" w:lineRule="auto"/>
    </w:pPr>
  </w:style>
  <w:style w:type="character" w:customStyle="1" w:styleId="FooterChar">
    <w:name w:val="Footer Char"/>
    <w:basedOn w:val="DefaultParagraphFont"/>
    <w:link w:val="Footer"/>
    <w:rsid w:val="00452F62"/>
  </w:style>
  <w:style w:type="character" w:customStyle="1" w:styleId="Heading1Char">
    <w:name w:val="Heading 1 Char"/>
    <w:basedOn w:val="DefaultParagraphFont"/>
    <w:link w:val="Heading1"/>
    <w:rsid w:val="00452F62"/>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452F62"/>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2F62"/>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452F62"/>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66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452F62"/>
    <w:pPr>
      <w:tabs>
        <w:tab w:val="center" w:pos="4680"/>
        <w:tab w:val="right" w:pos="9360"/>
      </w:tabs>
      <w:spacing w:after="0" w:line="240" w:lineRule="auto"/>
    </w:pPr>
  </w:style>
  <w:style w:type="character" w:customStyle="1" w:styleId="HeaderChar">
    <w:name w:val="Header Char"/>
    <w:basedOn w:val="DefaultParagraphFont"/>
    <w:link w:val="Header"/>
    <w:rsid w:val="00452F62"/>
  </w:style>
  <w:style w:type="paragraph" w:styleId="Footer">
    <w:name w:val="footer"/>
    <w:basedOn w:val="Normal"/>
    <w:link w:val="FooterChar"/>
    <w:unhideWhenUsed/>
    <w:rsid w:val="00452F62"/>
    <w:pPr>
      <w:tabs>
        <w:tab w:val="center" w:pos="4680"/>
        <w:tab w:val="right" w:pos="9360"/>
      </w:tabs>
      <w:spacing w:after="0" w:line="240" w:lineRule="auto"/>
    </w:pPr>
  </w:style>
  <w:style w:type="character" w:customStyle="1" w:styleId="FooterChar">
    <w:name w:val="Footer Char"/>
    <w:basedOn w:val="DefaultParagraphFont"/>
    <w:link w:val="Footer"/>
    <w:rsid w:val="00452F62"/>
  </w:style>
  <w:style w:type="character" w:customStyle="1" w:styleId="Heading1Char">
    <w:name w:val="Heading 1 Char"/>
    <w:basedOn w:val="DefaultParagraphFont"/>
    <w:link w:val="Heading1"/>
    <w:rsid w:val="00452F62"/>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452F62"/>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JG</cp:lastModifiedBy>
  <cp:revision>4</cp:revision>
  <dcterms:created xsi:type="dcterms:W3CDTF">2013-07-29T18:32:00Z</dcterms:created>
  <dcterms:modified xsi:type="dcterms:W3CDTF">2013-07-30T21:20:00Z</dcterms:modified>
</cp:coreProperties>
</file>