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44" w:rsidRPr="00A55DD2" w:rsidRDefault="00873944" w:rsidP="008739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55DD2">
        <w:rPr>
          <w:rFonts w:ascii="Arial" w:hAnsi="Arial" w:cs="Arial"/>
          <w:b/>
          <w:sz w:val="20"/>
          <w:szCs w:val="20"/>
        </w:rPr>
        <w:t>Items to Identify: The Eye</w:t>
      </w:r>
    </w:p>
    <w:p w:rsidR="00873944" w:rsidRPr="00A55DD2" w:rsidRDefault="00873944" w:rsidP="008739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3944" w:rsidRPr="00A55DD2" w:rsidRDefault="00873944" w:rsidP="008739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5DD2">
        <w:rPr>
          <w:rFonts w:ascii="Arial" w:hAnsi="Arial" w:cs="Arial"/>
          <w:b/>
          <w:sz w:val="20"/>
          <w:szCs w:val="20"/>
        </w:rPr>
        <w:t>Slides to Identify</w:t>
      </w:r>
    </w:p>
    <w:p w:rsidR="007642E7" w:rsidRPr="00A55DD2" w:rsidRDefault="007642E7" w:rsidP="00873944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DD2">
        <w:rPr>
          <w:rFonts w:ascii="Arial" w:hAnsi="Arial" w:cs="Arial"/>
          <w:sz w:val="20"/>
          <w:szCs w:val="20"/>
        </w:rPr>
        <w:t xml:space="preserve">Slide </w:t>
      </w:r>
      <w:r w:rsidR="004427A8">
        <w:rPr>
          <w:rFonts w:ascii="Arial" w:hAnsi="Arial" w:cs="Arial"/>
          <w:sz w:val="20"/>
          <w:szCs w:val="20"/>
        </w:rPr>
        <w:t>192</w:t>
      </w:r>
      <w:r w:rsidR="00FB5391">
        <w:rPr>
          <w:rFonts w:ascii="Arial" w:hAnsi="Arial" w:cs="Arial"/>
          <w:sz w:val="20"/>
          <w:szCs w:val="20"/>
        </w:rPr>
        <w:t>:</w:t>
      </w:r>
      <w:r w:rsidR="004427A8">
        <w:rPr>
          <w:rFonts w:ascii="Arial" w:hAnsi="Arial" w:cs="Arial"/>
          <w:sz w:val="20"/>
          <w:szCs w:val="20"/>
        </w:rPr>
        <w:t xml:space="preserve"> human eye and Slide </w:t>
      </w:r>
      <w:r w:rsidR="004427A8" w:rsidRPr="00A55DD2">
        <w:rPr>
          <w:rFonts w:ascii="Arial" w:hAnsi="Arial" w:cs="Arial"/>
          <w:sz w:val="20"/>
          <w:szCs w:val="20"/>
        </w:rPr>
        <w:t>34412</w:t>
      </w:r>
      <w:r w:rsidR="00FB5391">
        <w:rPr>
          <w:rFonts w:ascii="Arial" w:hAnsi="Arial" w:cs="Arial"/>
          <w:sz w:val="20"/>
          <w:szCs w:val="20"/>
        </w:rPr>
        <w:t>:</w:t>
      </w:r>
      <w:r w:rsidRPr="00A55DD2">
        <w:rPr>
          <w:rFonts w:ascii="Arial" w:hAnsi="Arial" w:cs="Arial"/>
          <w:sz w:val="20"/>
          <w:szCs w:val="20"/>
        </w:rPr>
        <w:t xml:space="preserve"> </w:t>
      </w:r>
      <w:r w:rsidR="004427A8">
        <w:rPr>
          <w:rFonts w:ascii="Arial" w:hAnsi="Arial" w:cs="Arial"/>
          <w:sz w:val="20"/>
          <w:szCs w:val="20"/>
        </w:rPr>
        <w:t>monkey eye</w:t>
      </w:r>
    </w:p>
    <w:p w:rsidR="007642E7" w:rsidRPr="00A55DD2" w:rsidRDefault="007642E7" w:rsidP="007642E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DD2">
        <w:rPr>
          <w:rFonts w:ascii="Arial" w:hAnsi="Arial" w:cs="Arial"/>
          <w:sz w:val="20"/>
          <w:szCs w:val="20"/>
        </w:rPr>
        <w:t xml:space="preserve">Lens, cornea, iris, aqueous humor, anterior chamber, vitreous body, retina, sclera, optic nerve, photoreceptors cells </w:t>
      </w:r>
    </w:p>
    <w:p w:rsidR="00187501" w:rsidRPr="00A55DD2" w:rsidRDefault="00187501" w:rsidP="00187501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73944" w:rsidRPr="00A55DD2" w:rsidRDefault="00873944" w:rsidP="00873944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DD2">
        <w:rPr>
          <w:rFonts w:ascii="Arial" w:hAnsi="Arial" w:cs="Arial"/>
          <w:bCs/>
          <w:sz w:val="20"/>
          <w:szCs w:val="20"/>
        </w:rPr>
        <w:t>Slides 192:</w:t>
      </w:r>
      <w:r w:rsidRPr="00A55DD2">
        <w:rPr>
          <w:rFonts w:ascii="Arial" w:hAnsi="Arial" w:cs="Arial"/>
          <w:sz w:val="20"/>
          <w:szCs w:val="20"/>
        </w:rPr>
        <w:t xml:space="preserve"> </w:t>
      </w:r>
      <w:r w:rsidRPr="00A55DD2">
        <w:rPr>
          <w:rFonts w:ascii="Arial" w:hAnsi="Arial" w:cs="Arial"/>
          <w:sz w:val="20"/>
          <w:szCs w:val="20"/>
        </w:rPr>
        <w:tab/>
      </w:r>
      <w:r w:rsidRPr="00A55DD2">
        <w:rPr>
          <w:rFonts w:ascii="Arial" w:hAnsi="Arial" w:cs="Arial"/>
          <w:sz w:val="20"/>
          <w:szCs w:val="20"/>
        </w:rPr>
        <w:tab/>
        <w:t>Eye</w:t>
      </w:r>
    </w:p>
    <w:p w:rsidR="007642E7" w:rsidRPr="00A55DD2" w:rsidRDefault="007642E7" w:rsidP="007642E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DD2">
        <w:rPr>
          <w:rFonts w:ascii="Arial" w:hAnsi="Arial" w:cs="Arial"/>
          <w:sz w:val="20"/>
          <w:szCs w:val="20"/>
        </w:rPr>
        <w:t xml:space="preserve">Outflow tract, cornea, corneal epithelium, Bowman’s membrane, corneal stroma, </w:t>
      </w:r>
      <w:proofErr w:type="spellStart"/>
      <w:r w:rsidRPr="00A55DD2">
        <w:rPr>
          <w:rFonts w:ascii="Arial" w:hAnsi="Arial" w:cs="Arial"/>
          <w:sz w:val="20"/>
          <w:szCs w:val="20"/>
        </w:rPr>
        <w:t>Descemet’s</w:t>
      </w:r>
      <w:proofErr w:type="spellEnd"/>
      <w:r w:rsidRPr="00A55DD2">
        <w:rPr>
          <w:rFonts w:ascii="Arial" w:hAnsi="Arial" w:cs="Arial"/>
          <w:sz w:val="20"/>
          <w:szCs w:val="20"/>
        </w:rPr>
        <w:t xml:space="preserve"> membrane, cornel endothelium, </w:t>
      </w:r>
      <w:proofErr w:type="spellStart"/>
      <w:r w:rsidRPr="00A55DD2">
        <w:rPr>
          <w:rFonts w:ascii="Arial" w:hAnsi="Arial" w:cs="Arial"/>
          <w:sz w:val="20"/>
          <w:szCs w:val="20"/>
        </w:rPr>
        <w:t>limbus</w:t>
      </w:r>
      <w:proofErr w:type="spellEnd"/>
      <w:r w:rsidRPr="00A55DD2">
        <w:rPr>
          <w:rFonts w:ascii="Arial" w:hAnsi="Arial" w:cs="Arial"/>
          <w:sz w:val="20"/>
          <w:szCs w:val="20"/>
        </w:rPr>
        <w:t xml:space="preserve">, conjunctiva </w:t>
      </w:r>
    </w:p>
    <w:p w:rsidR="007642E7" w:rsidRPr="00A55DD2" w:rsidRDefault="007642E7" w:rsidP="007642E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DD2">
        <w:rPr>
          <w:rFonts w:ascii="Arial" w:hAnsi="Arial" w:cs="Arial"/>
          <w:sz w:val="20"/>
          <w:szCs w:val="20"/>
        </w:rPr>
        <w:t>Capsule, lens fibers, lens epithelial cells</w:t>
      </w:r>
    </w:p>
    <w:p w:rsidR="007642E7" w:rsidRPr="00A55DD2" w:rsidRDefault="007642E7" w:rsidP="007642E7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73944" w:rsidRPr="00A55DD2" w:rsidRDefault="00873944" w:rsidP="00873944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DD2">
        <w:rPr>
          <w:rFonts w:ascii="Arial" w:hAnsi="Arial" w:cs="Arial"/>
          <w:bCs/>
          <w:sz w:val="20"/>
          <w:szCs w:val="20"/>
        </w:rPr>
        <w:t>Slides 292:</w:t>
      </w:r>
      <w:r w:rsidR="00187501" w:rsidRPr="00A55DD2">
        <w:rPr>
          <w:rFonts w:ascii="Arial" w:hAnsi="Arial" w:cs="Arial"/>
          <w:sz w:val="20"/>
          <w:szCs w:val="20"/>
        </w:rPr>
        <w:t xml:space="preserve"> </w:t>
      </w:r>
      <w:r w:rsidR="00187501" w:rsidRPr="00A55DD2">
        <w:rPr>
          <w:rFonts w:ascii="Arial" w:hAnsi="Arial" w:cs="Arial"/>
          <w:sz w:val="20"/>
          <w:szCs w:val="20"/>
        </w:rPr>
        <w:tab/>
      </w:r>
      <w:r w:rsidRPr="00A55DD2">
        <w:rPr>
          <w:rFonts w:ascii="Arial" w:hAnsi="Arial" w:cs="Arial"/>
          <w:sz w:val="20"/>
          <w:szCs w:val="20"/>
        </w:rPr>
        <w:t>Section 1 Eye (lens cornea; toluidine blue)</w:t>
      </w:r>
    </w:p>
    <w:p w:rsidR="007642E7" w:rsidRPr="00A55DD2" w:rsidRDefault="007642E7" w:rsidP="007642E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DD2">
        <w:rPr>
          <w:rFonts w:ascii="Arial" w:hAnsi="Arial" w:cs="Arial"/>
          <w:sz w:val="20"/>
          <w:szCs w:val="20"/>
        </w:rPr>
        <w:t xml:space="preserve">Outflow tract, cornea, corneal epithelium, Bowman’s membrane, corneal stroma, </w:t>
      </w:r>
      <w:proofErr w:type="spellStart"/>
      <w:r w:rsidRPr="00A55DD2">
        <w:rPr>
          <w:rFonts w:ascii="Arial" w:hAnsi="Arial" w:cs="Arial"/>
          <w:sz w:val="20"/>
          <w:szCs w:val="20"/>
        </w:rPr>
        <w:t>Descemet’s</w:t>
      </w:r>
      <w:proofErr w:type="spellEnd"/>
      <w:r w:rsidRPr="00A55DD2">
        <w:rPr>
          <w:rFonts w:ascii="Arial" w:hAnsi="Arial" w:cs="Arial"/>
          <w:sz w:val="20"/>
          <w:szCs w:val="20"/>
        </w:rPr>
        <w:t xml:space="preserve"> membrane, cornel endothelium, </w:t>
      </w:r>
      <w:proofErr w:type="spellStart"/>
      <w:r w:rsidRPr="00A55DD2">
        <w:rPr>
          <w:rFonts w:ascii="Arial" w:hAnsi="Arial" w:cs="Arial"/>
          <w:sz w:val="20"/>
          <w:szCs w:val="20"/>
        </w:rPr>
        <w:t>limbus</w:t>
      </w:r>
      <w:proofErr w:type="spellEnd"/>
      <w:r w:rsidRPr="00A55DD2">
        <w:rPr>
          <w:rFonts w:ascii="Arial" w:hAnsi="Arial" w:cs="Arial"/>
          <w:sz w:val="20"/>
          <w:szCs w:val="20"/>
        </w:rPr>
        <w:t xml:space="preserve">, conjunctiva </w:t>
      </w:r>
    </w:p>
    <w:p w:rsidR="007642E7" w:rsidRPr="00A55DD2" w:rsidRDefault="007642E7" w:rsidP="007642E7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73944" w:rsidRPr="00A55DD2" w:rsidRDefault="00873944" w:rsidP="00873944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DD2">
        <w:rPr>
          <w:rFonts w:ascii="Arial" w:hAnsi="Arial" w:cs="Arial"/>
          <w:bCs/>
          <w:sz w:val="20"/>
          <w:szCs w:val="20"/>
        </w:rPr>
        <w:t>Slides 292:</w:t>
      </w:r>
      <w:r w:rsidR="00187501" w:rsidRPr="00A55DD2">
        <w:rPr>
          <w:rFonts w:ascii="Arial" w:hAnsi="Arial" w:cs="Arial"/>
          <w:sz w:val="20"/>
          <w:szCs w:val="20"/>
        </w:rPr>
        <w:t xml:space="preserve"> </w:t>
      </w:r>
      <w:r w:rsidR="00187501" w:rsidRPr="00A55DD2">
        <w:rPr>
          <w:rFonts w:ascii="Arial" w:hAnsi="Arial" w:cs="Arial"/>
          <w:sz w:val="20"/>
          <w:szCs w:val="20"/>
        </w:rPr>
        <w:tab/>
      </w:r>
      <w:r w:rsidRPr="00A55DD2">
        <w:rPr>
          <w:rFonts w:ascii="Arial" w:hAnsi="Arial" w:cs="Arial"/>
          <w:sz w:val="20"/>
          <w:szCs w:val="20"/>
        </w:rPr>
        <w:t>Section 2 Eye (retina; toluidine blue)</w:t>
      </w:r>
    </w:p>
    <w:p w:rsidR="007642E7" w:rsidRPr="00A55DD2" w:rsidRDefault="007642E7" w:rsidP="007642E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DD2">
        <w:rPr>
          <w:rFonts w:ascii="Arial" w:hAnsi="Arial" w:cs="Arial"/>
          <w:sz w:val="20"/>
          <w:szCs w:val="20"/>
        </w:rPr>
        <w:t xml:space="preserve">Anterior chamber, vitreous body, retina, sclera, optic nerve, photoreceptors cells </w:t>
      </w:r>
    </w:p>
    <w:p w:rsidR="007642E7" w:rsidRPr="00A55DD2" w:rsidRDefault="007642E7" w:rsidP="007642E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DD2">
        <w:rPr>
          <w:rFonts w:ascii="Arial" w:hAnsi="Arial" w:cs="Arial"/>
          <w:sz w:val="20"/>
          <w:szCs w:val="20"/>
        </w:rPr>
        <w:t>Capillary network, central artery of retina, choroid plexus, rods, cones, retinal pigment epithelial layer, melanin, outer nuclear layer, ganglion cell layer</w:t>
      </w:r>
    </w:p>
    <w:p w:rsidR="009E36D1" w:rsidRDefault="007642E7" w:rsidP="009E36D1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DD2">
        <w:rPr>
          <w:rFonts w:ascii="Arial" w:hAnsi="Arial" w:cs="Arial"/>
          <w:sz w:val="20"/>
          <w:szCs w:val="20"/>
        </w:rPr>
        <w:t>Optic nerve fibers, blind spot</w:t>
      </w:r>
    </w:p>
    <w:p w:rsidR="009E36D1" w:rsidRDefault="009E36D1" w:rsidP="009E36D1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4427A8" w:rsidRPr="009E36D1" w:rsidRDefault="00E80DC5" w:rsidP="009E36D1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Slides 34412: monkey Eye (H&amp;</w:t>
      </w:r>
      <w:r w:rsidR="004427A8" w:rsidRPr="009E36D1">
        <w:rPr>
          <w:rFonts w:ascii="Arial" w:hAnsi="Arial" w:cs="Arial"/>
          <w:sz w:val="20"/>
          <w:szCs w:val="20"/>
        </w:rPr>
        <w:t>E)</w:t>
      </w:r>
    </w:p>
    <w:p w:rsidR="007642E7" w:rsidRPr="00A55DD2" w:rsidRDefault="007642E7" w:rsidP="007642E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DD2">
        <w:rPr>
          <w:rFonts w:ascii="Arial" w:hAnsi="Arial" w:cs="Arial"/>
          <w:sz w:val="20"/>
          <w:szCs w:val="20"/>
        </w:rPr>
        <w:t xml:space="preserve">Cornea, </w:t>
      </w:r>
      <w:proofErr w:type="spellStart"/>
      <w:r w:rsidRPr="00A55DD2">
        <w:rPr>
          <w:rFonts w:ascii="Arial" w:hAnsi="Arial" w:cs="Arial"/>
          <w:sz w:val="20"/>
          <w:szCs w:val="20"/>
        </w:rPr>
        <w:t>limbus</w:t>
      </w:r>
      <w:proofErr w:type="spellEnd"/>
      <w:r w:rsidRPr="00A55DD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5DD2">
        <w:rPr>
          <w:rFonts w:ascii="Arial" w:hAnsi="Arial" w:cs="Arial"/>
          <w:sz w:val="20"/>
          <w:szCs w:val="20"/>
        </w:rPr>
        <w:t>ciliary</w:t>
      </w:r>
      <w:proofErr w:type="spellEnd"/>
      <w:r w:rsidRPr="00A55DD2">
        <w:rPr>
          <w:rFonts w:ascii="Arial" w:hAnsi="Arial" w:cs="Arial"/>
          <w:sz w:val="20"/>
          <w:szCs w:val="20"/>
        </w:rPr>
        <w:t xml:space="preserve"> body, trabecular meshwork, iris, pupil, constrictor muscle, dilator muscle, </w:t>
      </w:r>
      <w:proofErr w:type="spellStart"/>
      <w:r w:rsidRPr="00A55DD2">
        <w:rPr>
          <w:rFonts w:ascii="Arial" w:hAnsi="Arial" w:cs="Arial"/>
          <w:sz w:val="20"/>
          <w:szCs w:val="20"/>
        </w:rPr>
        <w:t>ciliary</w:t>
      </w:r>
      <w:proofErr w:type="spellEnd"/>
      <w:r w:rsidRPr="00A55DD2">
        <w:rPr>
          <w:rFonts w:ascii="Arial" w:hAnsi="Arial" w:cs="Arial"/>
          <w:sz w:val="20"/>
          <w:szCs w:val="20"/>
        </w:rPr>
        <w:t xml:space="preserve"> epithelium, </w:t>
      </w:r>
      <w:proofErr w:type="spellStart"/>
      <w:r w:rsidRPr="00A55DD2">
        <w:rPr>
          <w:rFonts w:ascii="Arial" w:hAnsi="Arial" w:cs="Arial"/>
          <w:sz w:val="20"/>
          <w:szCs w:val="20"/>
        </w:rPr>
        <w:t>ciliary</w:t>
      </w:r>
      <w:proofErr w:type="spellEnd"/>
      <w:r w:rsidRPr="00A55DD2">
        <w:rPr>
          <w:rFonts w:ascii="Arial" w:hAnsi="Arial" w:cs="Arial"/>
          <w:sz w:val="20"/>
          <w:szCs w:val="20"/>
        </w:rPr>
        <w:t xml:space="preserve"> processes, canal of </w:t>
      </w:r>
      <w:proofErr w:type="spellStart"/>
      <w:r w:rsidRPr="00A55DD2">
        <w:rPr>
          <w:rFonts w:ascii="Arial" w:hAnsi="Arial" w:cs="Arial"/>
          <w:sz w:val="20"/>
          <w:szCs w:val="20"/>
        </w:rPr>
        <w:t>Schlemm</w:t>
      </w:r>
      <w:proofErr w:type="spellEnd"/>
    </w:p>
    <w:p w:rsidR="007642E7" w:rsidRPr="004427A8" w:rsidRDefault="007642E7" w:rsidP="004427A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55DD2">
        <w:rPr>
          <w:rFonts w:ascii="Arial" w:hAnsi="Arial" w:cs="Arial"/>
          <w:sz w:val="20"/>
          <w:szCs w:val="20"/>
        </w:rPr>
        <w:t>Ciliary</w:t>
      </w:r>
      <w:proofErr w:type="spellEnd"/>
      <w:r w:rsidRPr="00A55DD2">
        <w:rPr>
          <w:rFonts w:ascii="Arial" w:hAnsi="Arial" w:cs="Arial"/>
          <w:sz w:val="20"/>
          <w:szCs w:val="20"/>
        </w:rPr>
        <w:t xml:space="preserve"> muscle, scleral spur, choroid layer, ligaments (</w:t>
      </w:r>
      <w:proofErr w:type="spellStart"/>
      <w:r w:rsidRPr="00A55DD2">
        <w:rPr>
          <w:rFonts w:ascii="Arial" w:hAnsi="Arial" w:cs="Arial"/>
          <w:sz w:val="20"/>
          <w:szCs w:val="20"/>
        </w:rPr>
        <w:t>zonules</w:t>
      </w:r>
      <w:proofErr w:type="spellEnd"/>
      <w:r w:rsidRPr="00A55DD2">
        <w:rPr>
          <w:rFonts w:ascii="Arial" w:hAnsi="Arial" w:cs="Arial"/>
          <w:sz w:val="20"/>
          <w:szCs w:val="20"/>
        </w:rPr>
        <w:t>)</w:t>
      </w:r>
    </w:p>
    <w:p w:rsidR="007642E7" w:rsidRPr="004427A8" w:rsidRDefault="007642E7" w:rsidP="004427A8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DD2">
        <w:rPr>
          <w:rFonts w:ascii="Arial" w:hAnsi="Arial" w:cs="Arial"/>
          <w:sz w:val="20"/>
          <w:szCs w:val="20"/>
        </w:rPr>
        <w:t xml:space="preserve">Smooth muscle, nerves-myelinated, </w:t>
      </w:r>
      <w:proofErr w:type="spellStart"/>
      <w:r w:rsidRPr="00A55DD2">
        <w:rPr>
          <w:rFonts w:ascii="Arial" w:hAnsi="Arial" w:cs="Arial"/>
          <w:sz w:val="20"/>
          <w:szCs w:val="20"/>
        </w:rPr>
        <w:t>ciliary</w:t>
      </w:r>
      <w:proofErr w:type="spellEnd"/>
      <w:r w:rsidRPr="00A55DD2">
        <w:rPr>
          <w:rFonts w:ascii="Arial" w:hAnsi="Arial" w:cs="Arial"/>
          <w:sz w:val="20"/>
          <w:szCs w:val="20"/>
        </w:rPr>
        <w:t xml:space="preserve"> processes, pigmented layer</w:t>
      </w:r>
      <w:r w:rsidR="004427A8" w:rsidRPr="004427A8">
        <w:rPr>
          <w:rFonts w:ascii="Arial" w:hAnsi="Arial" w:cs="Arial"/>
          <w:sz w:val="20"/>
          <w:szCs w:val="20"/>
        </w:rPr>
        <w:t xml:space="preserve"> </w:t>
      </w:r>
    </w:p>
    <w:p w:rsidR="007642E7" w:rsidRPr="00A55DD2" w:rsidRDefault="007642E7" w:rsidP="007642E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DD2">
        <w:rPr>
          <w:rFonts w:ascii="Arial" w:hAnsi="Arial" w:cs="Arial"/>
          <w:sz w:val="20"/>
          <w:szCs w:val="20"/>
        </w:rPr>
        <w:t>Pigmented epithelium, choroid, sclera, retina, photoreceptor cells, bipolar cells, ganglion cells</w:t>
      </w:r>
    </w:p>
    <w:p w:rsidR="00187501" w:rsidRPr="00A55DD2" w:rsidRDefault="00187501" w:rsidP="00187501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7642E7" w:rsidRPr="00A55DD2" w:rsidRDefault="007642E7" w:rsidP="007642E7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DD2">
        <w:rPr>
          <w:rFonts w:ascii="Arial" w:hAnsi="Arial" w:cs="Arial"/>
          <w:sz w:val="20"/>
          <w:szCs w:val="20"/>
        </w:rPr>
        <w:t xml:space="preserve">Slide 34407: </w:t>
      </w:r>
      <w:r w:rsidR="00FB5391">
        <w:rPr>
          <w:rFonts w:ascii="Arial" w:hAnsi="Arial" w:cs="Arial"/>
          <w:sz w:val="20"/>
          <w:szCs w:val="20"/>
        </w:rPr>
        <w:t>Monkey eye (toluidine blue)</w:t>
      </w:r>
    </w:p>
    <w:p w:rsidR="007642E7" w:rsidRPr="00A55DD2" w:rsidRDefault="007642E7" w:rsidP="007642E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55DD2">
        <w:rPr>
          <w:rFonts w:ascii="Arial" w:hAnsi="Arial" w:cs="Arial"/>
          <w:sz w:val="20"/>
          <w:szCs w:val="20"/>
        </w:rPr>
        <w:t>Ciliary</w:t>
      </w:r>
      <w:proofErr w:type="spellEnd"/>
      <w:r w:rsidRPr="00A55DD2">
        <w:rPr>
          <w:rFonts w:ascii="Arial" w:hAnsi="Arial" w:cs="Arial"/>
          <w:sz w:val="20"/>
          <w:szCs w:val="20"/>
        </w:rPr>
        <w:t xml:space="preserve"> processes, pigmented epithelium, trabecular meshwork, Canal of </w:t>
      </w:r>
      <w:proofErr w:type="spellStart"/>
      <w:r w:rsidRPr="00A55DD2">
        <w:rPr>
          <w:rFonts w:ascii="Arial" w:hAnsi="Arial" w:cs="Arial"/>
          <w:sz w:val="20"/>
          <w:szCs w:val="20"/>
        </w:rPr>
        <w:t>Schlemm</w:t>
      </w:r>
      <w:proofErr w:type="spellEnd"/>
      <w:r w:rsidRPr="00A55DD2">
        <w:rPr>
          <w:rFonts w:ascii="Arial" w:hAnsi="Arial" w:cs="Arial"/>
          <w:sz w:val="20"/>
          <w:szCs w:val="20"/>
        </w:rPr>
        <w:t>, constrictor muscle, dilator muscle, cornea</w:t>
      </w:r>
    </w:p>
    <w:p w:rsidR="00187501" w:rsidRPr="00A55DD2" w:rsidRDefault="00187501" w:rsidP="00187501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7642E7" w:rsidRPr="00A55DD2" w:rsidRDefault="007642E7" w:rsidP="007642E7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DD2">
        <w:rPr>
          <w:rFonts w:ascii="Arial" w:hAnsi="Arial" w:cs="Arial"/>
          <w:sz w:val="20"/>
          <w:szCs w:val="20"/>
        </w:rPr>
        <w:t xml:space="preserve">Slide 34410: </w:t>
      </w:r>
      <w:r w:rsidR="00FB5391">
        <w:rPr>
          <w:rFonts w:ascii="Arial" w:hAnsi="Arial" w:cs="Arial"/>
          <w:sz w:val="20"/>
          <w:szCs w:val="20"/>
        </w:rPr>
        <w:t>Monkey eye (toluidine blue)</w:t>
      </w:r>
    </w:p>
    <w:p w:rsidR="007642E7" w:rsidRPr="00A55DD2" w:rsidRDefault="007642E7" w:rsidP="007642E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55DD2">
        <w:rPr>
          <w:rFonts w:ascii="Arial" w:hAnsi="Arial" w:cs="Arial"/>
          <w:sz w:val="20"/>
          <w:szCs w:val="20"/>
        </w:rPr>
        <w:t>Ciliary</w:t>
      </w:r>
      <w:proofErr w:type="spellEnd"/>
      <w:r w:rsidRPr="00A55DD2">
        <w:rPr>
          <w:rFonts w:ascii="Arial" w:hAnsi="Arial" w:cs="Arial"/>
          <w:sz w:val="20"/>
          <w:szCs w:val="20"/>
        </w:rPr>
        <w:t xml:space="preserve"> muscle, nerve cells, lens, conjunctiva, cornea, sclera</w:t>
      </w:r>
    </w:p>
    <w:p w:rsidR="00187501" w:rsidRPr="00A55DD2" w:rsidRDefault="00187501" w:rsidP="00187501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7642E7" w:rsidRPr="00A55DD2" w:rsidRDefault="007642E7" w:rsidP="007642E7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DD2">
        <w:rPr>
          <w:rFonts w:ascii="Arial" w:hAnsi="Arial" w:cs="Arial"/>
          <w:sz w:val="20"/>
          <w:szCs w:val="20"/>
        </w:rPr>
        <w:t>Slide 34412:</w:t>
      </w:r>
      <w:r w:rsidR="004427A8" w:rsidRPr="00A55DD2">
        <w:rPr>
          <w:rFonts w:ascii="Arial" w:hAnsi="Arial" w:cs="Arial"/>
          <w:sz w:val="20"/>
          <w:szCs w:val="20"/>
        </w:rPr>
        <w:t xml:space="preserve"> </w:t>
      </w:r>
      <w:r w:rsidR="00FB5391">
        <w:rPr>
          <w:rFonts w:ascii="Arial" w:hAnsi="Arial" w:cs="Arial"/>
          <w:sz w:val="20"/>
          <w:szCs w:val="20"/>
        </w:rPr>
        <w:t>Monkey eye (</w:t>
      </w:r>
      <w:r w:rsidR="00FB5391">
        <w:rPr>
          <w:rFonts w:ascii="Arial" w:hAnsi="Arial" w:cs="Arial"/>
          <w:sz w:val="20"/>
          <w:szCs w:val="20"/>
        </w:rPr>
        <w:t>H&amp;E</w:t>
      </w:r>
      <w:r w:rsidR="00FB5391">
        <w:rPr>
          <w:rFonts w:ascii="Arial" w:hAnsi="Arial" w:cs="Arial"/>
          <w:sz w:val="20"/>
          <w:szCs w:val="20"/>
        </w:rPr>
        <w:t>)</w:t>
      </w:r>
    </w:p>
    <w:p w:rsidR="007642E7" w:rsidRPr="00A55DD2" w:rsidRDefault="007642E7" w:rsidP="007642E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55DD2">
        <w:rPr>
          <w:rFonts w:ascii="Arial" w:hAnsi="Arial" w:cs="Arial"/>
          <w:sz w:val="20"/>
          <w:szCs w:val="20"/>
        </w:rPr>
        <w:t>Zonules</w:t>
      </w:r>
      <w:proofErr w:type="spellEnd"/>
      <w:r w:rsidRPr="00A55DD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5DD2">
        <w:rPr>
          <w:rFonts w:ascii="Arial" w:hAnsi="Arial" w:cs="Arial"/>
          <w:sz w:val="20"/>
          <w:szCs w:val="20"/>
        </w:rPr>
        <w:t>ciliary</w:t>
      </w:r>
      <w:proofErr w:type="spellEnd"/>
      <w:r w:rsidRPr="00A55DD2">
        <w:rPr>
          <w:rFonts w:ascii="Arial" w:hAnsi="Arial" w:cs="Arial"/>
          <w:sz w:val="20"/>
          <w:szCs w:val="20"/>
        </w:rPr>
        <w:t xml:space="preserve"> processe</w:t>
      </w:r>
      <w:bookmarkStart w:id="0" w:name="_GoBack"/>
      <w:bookmarkEnd w:id="0"/>
      <w:r w:rsidRPr="00A55DD2">
        <w:rPr>
          <w:rFonts w:ascii="Arial" w:hAnsi="Arial" w:cs="Arial"/>
          <w:sz w:val="20"/>
          <w:szCs w:val="20"/>
        </w:rPr>
        <w:t xml:space="preserve">s, </w:t>
      </w:r>
      <w:proofErr w:type="spellStart"/>
      <w:r w:rsidRPr="00A55DD2">
        <w:rPr>
          <w:rFonts w:ascii="Arial" w:hAnsi="Arial" w:cs="Arial"/>
          <w:sz w:val="20"/>
          <w:szCs w:val="20"/>
        </w:rPr>
        <w:t>myoepithelium</w:t>
      </w:r>
      <w:proofErr w:type="spellEnd"/>
      <w:r w:rsidRPr="00A55DD2">
        <w:rPr>
          <w:rFonts w:ascii="Arial" w:hAnsi="Arial" w:cs="Arial"/>
          <w:sz w:val="20"/>
          <w:szCs w:val="20"/>
        </w:rPr>
        <w:t xml:space="preserve"> (dilator muscle), trabecular meshwork </w:t>
      </w:r>
    </w:p>
    <w:p w:rsidR="007642E7" w:rsidRPr="00A55DD2" w:rsidRDefault="007642E7" w:rsidP="007642E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DD2">
        <w:rPr>
          <w:rFonts w:ascii="Arial" w:hAnsi="Arial" w:cs="Arial"/>
          <w:sz w:val="20"/>
          <w:szCs w:val="20"/>
        </w:rPr>
        <w:t xml:space="preserve">Lens, iris, capsule, cuboidal epithelial cells </w:t>
      </w:r>
    </w:p>
    <w:p w:rsidR="007642E7" w:rsidRPr="00A55DD2" w:rsidRDefault="007642E7" w:rsidP="007642E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DD2">
        <w:rPr>
          <w:rFonts w:ascii="Arial" w:hAnsi="Arial" w:cs="Arial"/>
          <w:sz w:val="20"/>
          <w:szCs w:val="20"/>
        </w:rPr>
        <w:t xml:space="preserve">Optic nerve, blind spot, lack of photoreceptors </w:t>
      </w:r>
    </w:p>
    <w:p w:rsidR="00187501" w:rsidRPr="00A55DD2" w:rsidRDefault="00187501" w:rsidP="007642E7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DD2">
        <w:rPr>
          <w:rFonts w:ascii="Arial" w:hAnsi="Arial" w:cs="Arial"/>
          <w:sz w:val="20"/>
          <w:szCs w:val="20"/>
        </w:rPr>
        <w:t>Anterior chamber, posterior chamber, lens</w:t>
      </w:r>
    </w:p>
    <w:p w:rsidR="00187501" w:rsidRPr="00A55DD2" w:rsidRDefault="00187501" w:rsidP="00187501">
      <w:p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42E7" w:rsidRPr="00A55DD2" w:rsidRDefault="007642E7" w:rsidP="007642E7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73944" w:rsidRPr="00A55DD2" w:rsidRDefault="00873944" w:rsidP="0087394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73944" w:rsidRPr="00A55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55FD1"/>
    <w:multiLevelType w:val="hybridMultilevel"/>
    <w:tmpl w:val="3D04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44"/>
    <w:rsid w:val="00187501"/>
    <w:rsid w:val="004420A3"/>
    <w:rsid w:val="004427A8"/>
    <w:rsid w:val="00554CE8"/>
    <w:rsid w:val="007642E7"/>
    <w:rsid w:val="00873944"/>
    <w:rsid w:val="009E36D1"/>
    <w:rsid w:val="00A55DD2"/>
    <w:rsid w:val="00E80DC5"/>
    <w:rsid w:val="00F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7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5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7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5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5</cp:revision>
  <dcterms:created xsi:type="dcterms:W3CDTF">2013-12-19T16:22:00Z</dcterms:created>
  <dcterms:modified xsi:type="dcterms:W3CDTF">2014-01-03T22:30:00Z</dcterms:modified>
</cp:coreProperties>
</file>