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5F6" w:rsidRPr="00684B04" w:rsidRDefault="00DA65F6" w:rsidP="00DA65F6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 xml:space="preserve">STUDY GUIDE </w:t>
      </w: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  <w:u w:val="single"/>
        </w:rPr>
        <w:t>PERIPHERAL NERVOUS SYSTEM</w:t>
      </w:r>
    </w:p>
    <w:p w:rsidR="00DA65F6" w:rsidRPr="00684B04" w:rsidRDefault="00DA65F6" w:rsidP="00DA65F6">
      <w:pPr>
        <w:rPr>
          <w:rFonts w:ascii="Arial" w:hAnsi="Arial" w:cs="Arial"/>
          <w:b/>
          <w:sz w:val="20"/>
          <w:szCs w:val="20"/>
        </w:rPr>
      </w:pPr>
    </w:p>
    <w:p w:rsidR="00DA65F6" w:rsidRPr="00684B04" w:rsidRDefault="00DA65F6" w:rsidP="00DA65F6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>VOCABULARY</w:t>
      </w:r>
    </w:p>
    <w:p w:rsidR="00DA65F6" w:rsidRPr="00684B04" w:rsidRDefault="00DA65F6" w:rsidP="00DA65F6">
      <w:pPr>
        <w:rPr>
          <w:rFonts w:ascii="Arial" w:hAnsi="Arial" w:cs="Arial"/>
          <w:b/>
          <w:sz w:val="20"/>
          <w:szCs w:val="20"/>
        </w:rPr>
      </w:pPr>
    </w:p>
    <w:p w:rsidR="00DA65F6" w:rsidRPr="00684B04" w:rsidRDefault="00DA65F6" w:rsidP="00DA65F6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Neuron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>Glial cell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Ganglion</w:t>
      </w:r>
    </w:p>
    <w:p w:rsidR="00DA65F6" w:rsidRPr="00684B04" w:rsidRDefault="00DA65F6" w:rsidP="00DA65F6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Nerve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Schwann cell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Satellite cell</w:t>
      </w:r>
    </w:p>
    <w:p w:rsidR="00DA65F6" w:rsidRPr="00684B04" w:rsidRDefault="00DA65F6" w:rsidP="00DA65F6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Sympathetic/Parasympathetic</w:t>
      </w:r>
      <w:r w:rsidRPr="00684B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>Afferent/Efferent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Receptor</w:t>
      </w:r>
    </w:p>
    <w:p w:rsidR="00DA65F6" w:rsidRPr="00684B04" w:rsidRDefault="00DA65F6" w:rsidP="00DA65F6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Synapse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Neurotransmitter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Perikaryon</w:t>
      </w:r>
      <w:proofErr w:type="spellEnd"/>
    </w:p>
    <w:p w:rsidR="00DA65F6" w:rsidRPr="00684B04" w:rsidRDefault="00DA65F6" w:rsidP="00DA65F6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Dendrite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Axon/</w:t>
      </w:r>
      <w:proofErr w:type="spellStart"/>
      <w:r w:rsidRPr="00684B04">
        <w:rPr>
          <w:rFonts w:ascii="Arial" w:hAnsi="Arial" w:cs="Arial"/>
          <w:sz w:val="20"/>
          <w:szCs w:val="20"/>
        </w:rPr>
        <w:t>Axoplasm</w:t>
      </w:r>
      <w:proofErr w:type="spellEnd"/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>Node of Ranvier</w:t>
      </w:r>
    </w:p>
    <w:p w:rsidR="00DA65F6" w:rsidRPr="00684B04" w:rsidRDefault="00DA65F6" w:rsidP="00DA65F6">
      <w:pPr>
        <w:rPr>
          <w:rFonts w:ascii="Arial" w:hAnsi="Arial" w:cs="Arial"/>
          <w:sz w:val="20"/>
          <w:szCs w:val="20"/>
        </w:rPr>
      </w:pPr>
      <w:proofErr w:type="spellStart"/>
      <w:r w:rsidRPr="00684B04">
        <w:rPr>
          <w:rFonts w:ascii="Arial" w:hAnsi="Arial" w:cs="Arial"/>
          <w:sz w:val="20"/>
          <w:szCs w:val="20"/>
        </w:rPr>
        <w:t>Neurokeratin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network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Synapse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>Anterograde/Retrograde</w:t>
      </w:r>
    </w:p>
    <w:p w:rsidR="00DA65F6" w:rsidRPr="00684B04" w:rsidRDefault="00DA65F6" w:rsidP="00DA65F6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Synaptic cleft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Synaptic vesicle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>Fast/slow axonal transport</w:t>
      </w:r>
    </w:p>
    <w:p w:rsidR="00DA65F6" w:rsidRPr="00684B04" w:rsidRDefault="00DA65F6" w:rsidP="00DA65F6">
      <w:pPr>
        <w:rPr>
          <w:rFonts w:ascii="Arial" w:hAnsi="Arial" w:cs="Arial"/>
          <w:sz w:val="20"/>
          <w:szCs w:val="20"/>
        </w:rPr>
      </w:pPr>
      <w:proofErr w:type="spellStart"/>
      <w:r w:rsidRPr="00684B04">
        <w:rPr>
          <w:rFonts w:ascii="Arial" w:hAnsi="Arial" w:cs="Arial"/>
          <w:sz w:val="20"/>
          <w:szCs w:val="20"/>
        </w:rPr>
        <w:t>Endoneurium</w:t>
      </w:r>
      <w:proofErr w:type="spellEnd"/>
      <w:r w:rsidRPr="00684B04">
        <w:rPr>
          <w:rFonts w:ascii="Arial" w:hAnsi="Arial" w:cs="Arial"/>
          <w:sz w:val="20"/>
          <w:szCs w:val="20"/>
        </w:rPr>
        <w:t>/</w:t>
      </w:r>
      <w:proofErr w:type="spellStart"/>
      <w:r w:rsidRPr="00684B04">
        <w:rPr>
          <w:rFonts w:ascii="Arial" w:hAnsi="Arial" w:cs="Arial"/>
          <w:sz w:val="20"/>
          <w:szCs w:val="20"/>
        </w:rPr>
        <w:t>Perineurium</w:t>
      </w:r>
      <w:proofErr w:type="spellEnd"/>
      <w:r w:rsidRPr="00684B04">
        <w:rPr>
          <w:rFonts w:ascii="Arial" w:hAnsi="Arial" w:cs="Arial"/>
          <w:sz w:val="20"/>
          <w:szCs w:val="20"/>
        </w:rPr>
        <w:t>/Epineurium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>Motor end plate</w:t>
      </w:r>
    </w:p>
    <w:p w:rsidR="00DA65F6" w:rsidRPr="00684B04" w:rsidRDefault="00DA65F6" w:rsidP="00DA65F6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Cleft/</w:t>
      </w:r>
      <w:proofErr w:type="spellStart"/>
      <w:r w:rsidRPr="00684B04">
        <w:rPr>
          <w:rFonts w:ascii="Arial" w:hAnsi="Arial" w:cs="Arial"/>
          <w:sz w:val="20"/>
          <w:szCs w:val="20"/>
        </w:rPr>
        <w:t>Incisure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of Schmidt-</w:t>
      </w:r>
      <w:proofErr w:type="spellStart"/>
      <w:r w:rsidRPr="00684B04">
        <w:rPr>
          <w:rFonts w:ascii="Arial" w:hAnsi="Arial" w:cs="Arial"/>
          <w:sz w:val="20"/>
          <w:szCs w:val="20"/>
        </w:rPr>
        <w:t>Lanterman</w:t>
      </w:r>
      <w:proofErr w:type="spellEnd"/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Nissl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bodies</w:t>
      </w:r>
    </w:p>
    <w:p w:rsidR="00DA65F6" w:rsidRPr="00684B04" w:rsidRDefault="00DA65F6" w:rsidP="00DA65F6">
      <w:pPr>
        <w:rPr>
          <w:rFonts w:ascii="Arial" w:hAnsi="Arial" w:cs="Arial"/>
          <w:sz w:val="20"/>
          <w:szCs w:val="20"/>
        </w:rPr>
      </w:pPr>
    </w:p>
    <w:p w:rsidR="00DA65F6" w:rsidRPr="00684B04" w:rsidRDefault="00DA65F6" w:rsidP="00DA65F6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>OBJECTIVES AND QUESTIONS</w:t>
      </w:r>
    </w:p>
    <w:p w:rsidR="00DA65F6" w:rsidRPr="00684B04" w:rsidRDefault="00DA65F6" w:rsidP="00DA65F6">
      <w:pPr>
        <w:rPr>
          <w:rFonts w:ascii="Arial" w:hAnsi="Arial" w:cs="Arial"/>
          <w:b/>
          <w:sz w:val="20"/>
          <w:szCs w:val="20"/>
        </w:rPr>
      </w:pPr>
    </w:p>
    <w:p w:rsidR="00DA65F6" w:rsidRDefault="00DA65F6" w:rsidP="00DA65F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Understand the organization of the PNS with regard to where nerve cell bodies are located (Hint: ganglia) and what makes up the nerve (Hint: </w:t>
      </w:r>
      <w:proofErr w:type="spellStart"/>
      <w:r w:rsidRPr="00684B04">
        <w:rPr>
          <w:rFonts w:ascii="Arial" w:hAnsi="Arial" w:cs="Arial"/>
          <w:sz w:val="20"/>
          <w:szCs w:val="20"/>
        </w:rPr>
        <w:t>ensheathed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axons). </w:t>
      </w:r>
    </w:p>
    <w:p w:rsidR="00DA65F6" w:rsidRDefault="00DA65F6" w:rsidP="00DA65F6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DA65F6" w:rsidRDefault="00DA65F6" w:rsidP="00DA65F6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DA65F6" w:rsidRPr="00684B04" w:rsidRDefault="00DA65F6" w:rsidP="00DA65F6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DA65F6" w:rsidRDefault="00DA65F6" w:rsidP="00DA65F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is the </w:t>
      </w:r>
      <w:proofErr w:type="spellStart"/>
      <w:r w:rsidRPr="00684B04">
        <w:rPr>
          <w:rFonts w:ascii="Arial" w:hAnsi="Arial" w:cs="Arial"/>
          <w:sz w:val="20"/>
          <w:szCs w:val="20"/>
        </w:rPr>
        <w:t>Nissl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substance? (Hint: stacks of RER in </w:t>
      </w:r>
      <w:proofErr w:type="spellStart"/>
      <w:r w:rsidRPr="00684B04">
        <w:rPr>
          <w:rFonts w:ascii="Arial" w:hAnsi="Arial" w:cs="Arial"/>
          <w:sz w:val="20"/>
          <w:szCs w:val="20"/>
        </w:rPr>
        <w:t>perikaryon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). Do axons have the ability to synthesize proteins? (Hint: no). How do proteins get form the site of synthesis to the nerve terminals) (Hint: anterograde fast transport of vesicles on MTs and slow transport down concentration gradient). How do old membranes and waste products get to the lysosomes in the </w:t>
      </w:r>
      <w:proofErr w:type="spellStart"/>
      <w:r w:rsidRPr="00684B04">
        <w:rPr>
          <w:rFonts w:ascii="Arial" w:hAnsi="Arial" w:cs="Arial"/>
          <w:sz w:val="20"/>
          <w:szCs w:val="20"/>
        </w:rPr>
        <w:t>perikaryon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? (Hint: retrograde transport on MTs). </w:t>
      </w:r>
    </w:p>
    <w:p w:rsidR="00DA65F6" w:rsidRDefault="00DA65F6" w:rsidP="00DA65F6">
      <w:pPr>
        <w:rPr>
          <w:rFonts w:ascii="Arial" w:hAnsi="Arial" w:cs="Arial"/>
          <w:sz w:val="20"/>
          <w:szCs w:val="20"/>
        </w:rPr>
      </w:pPr>
    </w:p>
    <w:p w:rsidR="00DA65F6" w:rsidRDefault="00DA65F6" w:rsidP="00DA65F6">
      <w:pPr>
        <w:rPr>
          <w:rFonts w:ascii="Arial" w:hAnsi="Arial" w:cs="Arial"/>
          <w:sz w:val="20"/>
          <w:szCs w:val="20"/>
        </w:rPr>
      </w:pPr>
    </w:p>
    <w:p w:rsidR="00DA65F6" w:rsidRPr="007C1E04" w:rsidRDefault="00DA65F6" w:rsidP="00DA65F6">
      <w:pPr>
        <w:rPr>
          <w:rFonts w:ascii="Arial" w:hAnsi="Arial" w:cs="Arial"/>
          <w:sz w:val="20"/>
          <w:szCs w:val="20"/>
        </w:rPr>
      </w:pPr>
    </w:p>
    <w:p w:rsidR="00DA65F6" w:rsidRDefault="00DA65F6" w:rsidP="00DA65F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Understand in basic terms chemical transmission across the synapse. How does the chemical signal get converted into an electrical one in the postsynaptic cell?</w:t>
      </w:r>
    </w:p>
    <w:p w:rsidR="00DA65F6" w:rsidRDefault="00DA65F6" w:rsidP="00DA65F6">
      <w:pPr>
        <w:rPr>
          <w:rFonts w:ascii="Arial" w:hAnsi="Arial" w:cs="Arial"/>
          <w:sz w:val="20"/>
          <w:szCs w:val="20"/>
        </w:rPr>
      </w:pPr>
    </w:p>
    <w:p w:rsidR="00DA65F6" w:rsidRDefault="00DA65F6" w:rsidP="00DA65F6">
      <w:pPr>
        <w:rPr>
          <w:rFonts w:ascii="Arial" w:hAnsi="Arial" w:cs="Arial"/>
          <w:sz w:val="20"/>
          <w:szCs w:val="20"/>
        </w:rPr>
      </w:pPr>
    </w:p>
    <w:p w:rsidR="00DA65F6" w:rsidRPr="007C1E04" w:rsidRDefault="00DA65F6" w:rsidP="00DA65F6">
      <w:pPr>
        <w:rPr>
          <w:rFonts w:ascii="Arial" w:hAnsi="Arial" w:cs="Arial"/>
          <w:sz w:val="20"/>
          <w:szCs w:val="20"/>
        </w:rPr>
      </w:pPr>
    </w:p>
    <w:p w:rsidR="00DA65F6" w:rsidRDefault="00DA65F6" w:rsidP="00DA65F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How is the connective tissue of the nerve organized? (Hint: it’s just like muscle). How are the collagen fibers arranged? (Hint: longitudinally) </w:t>
      </w:r>
    </w:p>
    <w:p w:rsidR="00DA65F6" w:rsidRDefault="00DA65F6" w:rsidP="00DA65F6">
      <w:pPr>
        <w:rPr>
          <w:rFonts w:ascii="Arial" w:hAnsi="Arial" w:cs="Arial"/>
          <w:sz w:val="20"/>
          <w:szCs w:val="20"/>
        </w:rPr>
      </w:pPr>
    </w:p>
    <w:p w:rsidR="00DA65F6" w:rsidRDefault="00DA65F6" w:rsidP="00DA65F6">
      <w:pPr>
        <w:rPr>
          <w:rFonts w:ascii="Arial" w:hAnsi="Arial" w:cs="Arial"/>
          <w:sz w:val="20"/>
          <w:szCs w:val="20"/>
        </w:rPr>
      </w:pPr>
    </w:p>
    <w:p w:rsidR="00DA65F6" w:rsidRPr="007C1E04" w:rsidRDefault="00DA65F6" w:rsidP="00DA65F6">
      <w:pPr>
        <w:rPr>
          <w:rFonts w:ascii="Arial" w:hAnsi="Arial" w:cs="Arial"/>
          <w:sz w:val="20"/>
          <w:szCs w:val="20"/>
        </w:rPr>
      </w:pPr>
    </w:p>
    <w:p w:rsidR="00DA65F6" w:rsidRDefault="00DA65F6" w:rsidP="00DA65F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What is the myelin sheath? (Hint: concentric layers of Schwann cell cytoplasm encircling axons). What do Nodes of Ranvier represent? What about clefts/incisures of Schmidt-</w:t>
      </w:r>
      <w:proofErr w:type="spellStart"/>
      <w:r w:rsidRPr="00684B04">
        <w:rPr>
          <w:rFonts w:ascii="Arial" w:hAnsi="Arial" w:cs="Arial"/>
          <w:sz w:val="20"/>
          <w:szCs w:val="20"/>
        </w:rPr>
        <w:t>Lanterman</w:t>
      </w:r>
      <w:proofErr w:type="spellEnd"/>
      <w:r w:rsidRPr="00684B04">
        <w:rPr>
          <w:rFonts w:ascii="Arial" w:hAnsi="Arial" w:cs="Arial"/>
          <w:sz w:val="20"/>
          <w:szCs w:val="20"/>
        </w:rPr>
        <w:t>? How can these be distinguished histologically? What is in the clefts/incisures of Schmidt-</w:t>
      </w:r>
      <w:proofErr w:type="spellStart"/>
      <w:r w:rsidRPr="00684B04">
        <w:rPr>
          <w:rFonts w:ascii="Arial" w:hAnsi="Arial" w:cs="Arial"/>
          <w:sz w:val="20"/>
          <w:szCs w:val="20"/>
        </w:rPr>
        <w:t>Lanterman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? (Hint: Schwann cell cytoplasm). </w:t>
      </w:r>
    </w:p>
    <w:p w:rsidR="00DA65F6" w:rsidRDefault="00DA65F6" w:rsidP="00DA65F6">
      <w:pPr>
        <w:rPr>
          <w:rFonts w:ascii="Arial" w:hAnsi="Arial" w:cs="Arial"/>
          <w:sz w:val="20"/>
          <w:szCs w:val="20"/>
        </w:rPr>
      </w:pPr>
    </w:p>
    <w:p w:rsidR="00DA65F6" w:rsidRDefault="00DA65F6" w:rsidP="00DA65F6">
      <w:pPr>
        <w:rPr>
          <w:rFonts w:ascii="Arial" w:hAnsi="Arial" w:cs="Arial"/>
          <w:sz w:val="20"/>
          <w:szCs w:val="20"/>
        </w:rPr>
      </w:pPr>
    </w:p>
    <w:p w:rsidR="00DA65F6" w:rsidRPr="007C1E04" w:rsidRDefault="00DA65F6" w:rsidP="00DA65F6">
      <w:pPr>
        <w:rPr>
          <w:rFonts w:ascii="Arial" w:hAnsi="Arial" w:cs="Arial"/>
          <w:sz w:val="20"/>
          <w:szCs w:val="20"/>
        </w:rPr>
      </w:pPr>
    </w:p>
    <w:p w:rsidR="00DA65F6" w:rsidRDefault="00DA65F6" w:rsidP="00DA65F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is the neurotransmitter at the motor end plate? Relate synaptic transmission at the motor end plate to muscle contraction. How is the neurotransmitter removed from the synaptic cleft? (Hint: enzymatic degradation and reuptake by the presynaptic cell in </w:t>
      </w:r>
      <w:proofErr w:type="spellStart"/>
      <w:r w:rsidRPr="00684B04">
        <w:rPr>
          <w:rFonts w:ascii="Arial" w:hAnsi="Arial" w:cs="Arial"/>
          <w:sz w:val="20"/>
          <w:szCs w:val="20"/>
        </w:rPr>
        <w:t>clatherin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coated vesicles).</w:t>
      </w:r>
    </w:p>
    <w:p w:rsidR="00DA65F6" w:rsidRDefault="00DA65F6" w:rsidP="00DA65F6">
      <w:pPr>
        <w:rPr>
          <w:rFonts w:ascii="Arial" w:hAnsi="Arial" w:cs="Arial"/>
          <w:sz w:val="20"/>
          <w:szCs w:val="20"/>
        </w:rPr>
      </w:pPr>
      <w:r w:rsidRPr="007C1E04">
        <w:rPr>
          <w:rFonts w:ascii="Arial" w:hAnsi="Arial" w:cs="Arial"/>
          <w:sz w:val="20"/>
          <w:szCs w:val="20"/>
        </w:rPr>
        <w:t xml:space="preserve"> </w:t>
      </w:r>
    </w:p>
    <w:p w:rsidR="00DA65F6" w:rsidRDefault="00DA65F6" w:rsidP="00DA65F6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A65F6" w:rsidRPr="007C1E04" w:rsidRDefault="00DA65F6" w:rsidP="00DA65F6">
      <w:pPr>
        <w:rPr>
          <w:rFonts w:ascii="Arial" w:hAnsi="Arial" w:cs="Arial"/>
          <w:sz w:val="20"/>
          <w:szCs w:val="20"/>
        </w:rPr>
      </w:pPr>
    </w:p>
    <w:p w:rsidR="00DA65F6" w:rsidRPr="00684B04" w:rsidRDefault="00DA65F6" w:rsidP="00DA65F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What are the functions of the cells of the peripheral nervous system? (Hint: neurons- electrical impulses APA action potentials down axons and chemical impulses at synapses; Schwann cells – myelin sheath; satellite cells – homeostasis, ion exchange, etc., don’t forget about fibroblasts!)</w:t>
      </w:r>
    </w:p>
    <w:p w:rsidR="00F462E9" w:rsidRPr="00DA65F6" w:rsidRDefault="00DA65F6" w:rsidP="00DA65F6">
      <w:pPr>
        <w:widowControl/>
        <w:autoSpaceDE/>
        <w:autoSpaceDN/>
        <w:adjustRightInd/>
        <w:rPr>
          <w:rFonts w:ascii="Arial" w:hAnsi="Arial" w:cs="Arial"/>
          <w:b/>
          <w:bCs/>
          <w:sz w:val="20"/>
          <w:szCs w:val="20"/>
        </w:rPr>
      </w:pPr>
    </w:p>
    <w:sectPr w:rsidR="00F462E9" w:rsidRPr="00DA65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C34D2"/>
    <w:multiLevelType w:val="hybridMultilevel"/>
    <w:tmpl w:val="86DE7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5F6"/>
    <w:rsid w:val="004420A3"/>
    <w:rsid w:val="00554CE8"/>
    <w:rsid w:val="00DA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5F6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5F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5F6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5F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Johnson's Lab</dc:creator>
  <cp:lastModifiedBy>L Johnson's Lab</cp:lastModifiedBy>
  <cp:revision>1</cp:revision>
  <dcterms:created xsi:type="dcterms:W3CDTF">2013-12-13T20:52:00Z</dcterms:created>
  <dcterms:modified xsi:type="dcterms:W3CDTF">2013-12-13T20:53:00Z</dcterms:modified>
</cp:coreProperties>
</file>