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4871" w:type="pct"/>
        <w:tblCellMar>
          <w:left w:w="0" w:type="dxa"/>
          <w:right w:w="0" w:type="dxa"/>
        </w:tblCellMar>
        <w:tblLook w:val="04A0" w:firstRow="1" w:lastRow="0" w:firstColumn="1" w:lastColumn="0" w:noHBand="0" w:noVBand="1"/>
      </w:tblPr>
      <w:tblGrid>
        <w:gridCol w:w="9060"/>
      </w:tblGrid>
      <w:tr w:rsidR="00806EBB" w:rsidRPr="00806EBB" w14:paraId="6C40C4DF" w14:textId="77777777" w:rsidTr="006716AB">
        <w:trPr>
          <w:trHeight w:val="48"/>
        </w:trPr>
        <w:tc>
          <w:tcPr>
            <w:tcW w:w="5000" w:type="pct"/>
            <w:tcBorders>
              <w:top w:val="single" w:sz="6" w:space="0" w:color="FFFFFF"/>
              <w:left w:val="dotted" w:sz="24" w:space="0" w:color="FFFFFF"/>
              <w:bottom w:val="single" w:sz="6" w:space="0" w:color="FFFFFF"/>
              <w:right w:val="dotted" w:sz="24" w:space="0" w:color="FFFFFF"/>
            </w:tcBorders>
            <w:vAlign w:val="center"/>
            <w:hideMark/>
          </w:tcPr>
          <w:p w14:paraId="4CD3967B" w14:textId="0FAACAC8" w:rsidR="00806EBB" w:rsidRPr="00806EBB" w:rsidRDefault="00806EBB" w:rsidP="00806EBB">
            <w:pPr>
              <w:spacing w:after="0" w:line="240" w:lineRule="auto"/>
              <w:rPr>
                <w:rFonts w:ascii="Times New Roman" w:eastAsia="Times New Roman" w:hAnsi="Times New Roman" w:cs="Times New Roman"/>
                <w:sz w:val="24"/>
                <w:szCs w:val="24"/>
              </w:rPr>
            </w:pPr>
            <w:r w:rsidRPr="00806EBB">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4551CE4" wp14:editId="4A9D4D49">
                  <wp:simplePos x="0" y="0"/>
                  <wp:positionH relativeFrom="column">
                    <wp:align>left</wp:align>
                  </wp:positionH>
                  <wp:positionV relativeFrom="line">
                    <wp:posOffset>0</wp:posOffset>
                  </wp:positionV>
                  <wp:extent cx="2190750" cy="5143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EBB">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104242A7" wp14:editId="260ECCEB">
                  <wp:simplePos x="0" y="0"/>
                  <wp:positionH relativeFrom="column">
                    <wp:align>right</wp:align>
                  </wp:positionH>
                  <wp:positionV relativeFrom="line">
                    <wp:posOffset>0</wp:posOffset>
                  </wp:positionV>
                  <wp:extent cx="1114425" cy="5143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6EBB" w:rsidRPr="00806EBB" w14:paraId="479303A1" w14:textId="77777777" w:rsidTr="006716AB">
        <w:trPr>
          <w:trHeight w:val="2364"/>
        </w:trPr>
        <w:tc>
          <w:tcPr>
            <w:tcW w:w="5000" w:type="pct"/>
            <w:tcBorders>
              <w:top w:val="single" w:sz="6" w:space="0" w:color="FFFFFF"/>
              <w:left w:val="dotted" w:sz="24" w:space="0" w:color="FFFFFF"/>
              <w:bottom w:val="single" w:sz="6" w:space="0" w:color="FFFFFF"/>
              <w:right w:val="dotted" w:sz="24" w:space="0" w:color="FFFFFF"/>
            </w:tcBorders>
            <w:vAlign w:val="center"/>
            <w:hideMark/>
          </w:tcPr>
          <w:p w14:paraId="0BCD9733" w14:textId="77777777" w:rsidR="00806EBB" w:rsidRPr="00806EBB" w:rsidRDefault="00910B4D" w:rsidP="00806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5F9F79B">
                <v:rect id="_x0000_i1025" style="width:0;height:.6pt" o:hralign="center" o:hrstd="t" o:hrnoshade="t" o:hr="t" fillcolor="black" stroked="f"/>
              </w:pict>
            </w:r>
          </w:p>
          <w:p w14:paraId="692E407D" w14:textId="4B2A5644" w:rsidR="00806EBB" w:rsidRPr="00806EBB" w:rsidRDefault="00806EBB" w:rsidP="00806EBB">
            <w:pPr>
              <w:spacing w:before="100" w:beforeAutospacing="1" w:after="100" w:afterAutospacing="1" w:line="240" w:lineRule="auto"/>
              <w:jc w:val="center"/>
              <w:rPr>
                <w:rFonts w:ascii="Times New Roman" w:eastAsia="Times New Roman" w:hAnsi="Times New Roman" w:cs="Times New Roman"/>
                <w:sz w:val="24"/>
                <w:szCs w:val="24"/>
              </w:rPr>
            </w:pPr>
            <w:r w:rsidRPr="00806EBB">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0" locked="1" layoutInCell="1" allowOverlap="1" wp14:anchorId="5903C2C1" wp14:editId="1F1B79A5">
                      <wp:simplePos x="0" y="0"/>
                      <wp:positionH relativeFrom="character">
                        <wp:posOffset>285750</wp:posOffset>
                      </wp:positionH>
                      <wp:positionV relativeFrom="line">
                        <wp:posOffset>1343025</wp:posOffset>
                      </wp:positionV>
                      <wp:extent cx="4429125" cy="1838325"/>
                      <wp:effectExtent l="0" t="0" r="0"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9125" cy="1838325"/>
                                <a:chOff x="450" y="2115"/>
                                <a:chExt cx="6975" cy="2895"/>
                              </a:xfrm>
                            </wpg:grpSpPr>
                            <wps:wsp>
                              <wps:cNvPr id="10" name="Rectangle 14"/>
                              <wps:cNvSpPr>
                                <a:spLocks noChangeArrowheads="1"/>
                              </wps:cNvSpPr>
                              <wps:spPr bwMode="auto">
                                <a:xfrm>
                                  <a:off x="5460" y="3075"/>
                                  <a:ext cx="1965"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5"/>
                              <wps:cNvSpPr>
                                <a:spLocks noChangeArrowheads="1"/>
                              </wps:cNvSpPr>
                              <wps:spPr bwMode="auto">
                                <a:xfrm>
                                  <a:off x="3900" y="2580"/>
                                  <a:ext cx="1485"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2190" y="2490"/>
                                  <a:ext cx="1665"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
                              <wps:cNvSpPr>
                                <a:spLocks noChangeArrowheads="1"/>
                              </wps:cNvSpPr>
                              <wps:spPr bwMode="auto">
                                <a:xfrm>
                                  <a:off x="450" y="2115"/>
                                  <a:ext cx="112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9C972" id="Group 9" o:spid="_x0000_s1026" style="position:absolute;margin-left:22.5pt;margin-top:105.75pt;width:348.75pt;height:144.75pt;z-index:251661312;mso-position-horizontal-relative:char;mso-position-vertical-relative:line" coordorigin="450,2115" coordsize="697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">
                      <v:rect id="Rectangle 14" o:spid="_x0000_s1027" style="position:absolute;left:5460;top:3075;width:1965;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rect id="Rectangle 15" o:spid="_x0000_s1028" style="position:absolute;left:3900;top:2580;width:148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rect id="Rectangle 16" o:spid="_x0000_s1029" style="position:absolute;left:2190;top:2490;width:1665;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rect id="Rectangle 17" o:spid="_x0000_s1030" style="position:absolute;left:450;top:2115;width:112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y="line"/>
                      <w10:anchorlock/>
                    </v:group>
                  </w:pict>
                </mc:Fallback>
              </mc:AlternateContent>
            </w:r>
            <w:r w:rsidRPr="00806EBB">
              <w:rPr>
                <w:rFonts w:ascii="Times New Roman" w:eastAsia="Times New Roman" w:hAnsi="Times New Roman" w:cs="Times New Roman"/>
                <w:noProof/>
                <w:sz w:val="27"/>
                <w:szCs w:val="27"/>
              </w:rPr>
              <w:drawing>
                <wp:inline distT="0" distB="0" distL="0" distR="0" wp14:anchorId="319CBFDD" wp14:editId="40BF1D85">
                  <wp:extent cx="4800600" cy="3604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3604260"/>
                          </a:xfrm>
                          <a:prstGeom prst="rect">
                            <a:avLst/>
                          </a:prstGeom>
                          <a:noFill/>
                          <a:ln>
                            <a:noFill/>
                          </a:ln>
                        </pic:spPr>
                      </pic:pic>
                    </a:graphicData>
                  </a:graphic>
                </wp:inline>
              </w:drawing>
            </w:r>
          </w:p>
          <w:p w14:paraId="2E6CE7C2" w14:textId="77777777" w:rsidR="00806EBB" w:rsidRPr="00806EBB" w:rsidRDefault="00806EBB" w:rsidP="00806EBB">
            <w:pPr>
              <w:spacing w:before="100" w:beforeAutospacing="1" w:after="100" w:afterAutospacing="1" w:line="240" w:lineRule="auto"/>
              <w:jc w:val="center"/>
              <w:rPr>
                <w:rFonts w:ascii="Times New Roman" w:eastAsia="Times New Roman" w:hAnsi="Times New Roman" w:cs="Times New Roman"/>
                <w:sz w:val="24"/>
                <w:szCs w:val="24"/>
              </w:rPr>
            </w:pPr>
            <w:r w:rsidRPr="00806EBB">
              <w:rPr>
                <w:rFonts w:ascii="Times New Roman" w:eastAsia="Times New Roman" w:hAnsi="Times New Roman" w:cs="Times New Roman"/>
                <w:i/>
                <w:iCs/>
                <w:sz w:val="27"/>
                <w:szCs w:val="27"/>
              </w:rPr>
              <w:t>(Click on the links above or at the bottom of this page for the specific lessons)</w:t>
            </w:r>
          </w:p>
          <w:p w14:paraId="50E2EF25" w14:textId="04927306" w:rsidR="00806EBB" w:rsidRPr="00806EBB" w:rsidRDefault="00806EBB" w:rsidP="00806EBB">
            <w:pPr>
              <w:spacing w:before="100" w:beforeAutospacing="1" w:after="100" w:afterAutospacing="1" w:line="240" w:lineRule="atLeast"/>
              <w:rPr>
                <w:rFonts w:ascii="Times New Roman" w:eastAsia="Times New Roman" w:hAnsi="Times New Roman" w:cs="Times New Roman"/>
                <w:sz w:val="24"/>
                <w:szCs w:val="24"/>
              </w:rPr>
            </w:pPr>
            <w:r w:rsidRPr="00806EBB">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005347E6" wp14:editId="0B8F1DAD">
                  <wp:simplePos x="0" y="0"/>
                  <wp:positionH relativeFrom="column">
                    <wp:align>right</wp:align>
                  </wp:positionH>
                  <wp:positionV relativeFrom="line">
                    <wp:posOffset>0</wp:posOffset>
                  </wp:positionV>
                  <wp:extent cx="2190750" cy="14382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EBB">
              <w:rPr>
                <w:rFonts w:ascii="Times New Roman" w:eastAsia="Times New Roman" w:hAnsi="Times New Roman" w:cs="Times New Roman"/>
                <w:b/>
                <w:bCs/>
                <w:sz w:val="27"/>
                <w:szCs w:val="27"/>
              </w:rPr>
              <w:t>All infectious agents</w:t>
            </w:r>
            <w:r w:rsidRPr="00806EBB">
              <w:rPr>
                <w:rFonts w:ascii="Times New Roman" w:eastAsia="Times New Roman" w:hAnsi="Times New Roman" w:cs="Times New Roman"/>
                <w:sz w:val="27"/>
                <w:szCs w:val="27"/>
              </w:rPr>
              <w:t xml:space="preserve"> (viruses, bacteria, </w:t>
            </w:r>
            <w:proofErr w:type="gramStart"/>
            <w:r w:rsidRPr="00806EBB">
              <w:rPr>
                <w:rFonts w:ascii="Times New Roman" w:eastAsia="Times New Roman" w:hAnsi="Times New Roman" w:cs="Times New Roman"/>
                <w:sz w:val="27"/>
                <w:szCs w:val="27"/>
              </w:rPr>
              <w:t>protozoa</w:t>
            </w:r>
            <w:proofErr w:type="gramEnd"/>
            <w:r w:rsidRPr="00806EBB">
              <w:rPr>
                <w:rFonts w:ascii="Times New Roman" w:eastAsia="Times New Roman" w:hAnsi="Times New Roman" w:cs="Times New Roman"/>
                <w:sz w:val="27"/>
                <w:szCs w:val="27"/>
              </w:rPr>
              <w:t xml:space="preserve"> and fungi) have the ability to reproduce, survive in the environment, to be transmitted to their hosts, to survive host defenses and to cause disease.</w:t>
            </w:r>
          </w:p>
          <w:p w14:paraId="2CFD41B9" w14:textId="77777777" w:rsidR="00806EBB" w:rsidRPr="00806EBB" w:rsidRDefault="00806EBB" w:rsidP="00806EBB">
            <w:pPr>
              <w:spacing w:before="100" w:beforeAutospacing="1" w:after="100" w:afterAutospacing="1" w:line="240" w:lineRule="atLeast"/>
              <w:rPr>
                <w:rFonts w:ascii="Times New Roman" w:eastAsia="Times New Roman" w:hAnsi="Times New Roman" w:cs="Times New Roman"/>
                <w:sz w:val="24"/>
                <w:szCs w:val="24"/>
              </w:rPr>
            </w:pPr>
            <w:r w:rsidRPr="00806EBB">
              <w:rPr>
                <w:rFonts w:ascii="Times New Roman" w:eastAsia="Times New Roman" w:hAnsi="Times New Roman" w:cs="Times New Roman"/>
                <w:sz w:val="27"/>
                <w:szCs w:val="27"/>
              </w:rPr>
              <w:t>The diagram shown below illustrates the common life cycle of infectious agents, each having different durations for their periods of </w:t>
            </w:r>
            <w:r w:rsidRPr="00806EBB">
              <w:rPr>
                <w:rFonts w:ascii="Times New Roman" w:eastAsia="Times New Roman" w:hAnsi="Times New Roman" w:cs="Times New Roman"/>
                <w:b/>
                <w:bCs/>
                <w:sz w:val="27"/>
                <w:szCs w:val="27"/>
              </w:rPr>
              <w:t>latency</w:t>
            </w:r>
            <w:r w:rsidRPr="00806EBB">
              <w:rPr>
                <w:rFonts w:ascii="Times New Roman" w:eastAsia="Times New Roman" w:hAnsi="Times New Roman" w:cs="Times New Roman"/>
                <w:sz w:val="27"/>
                <w:szCs w:val="27"/>
              </w:rPr>
              <w:t>, </w:t>
            </w:r>
            <w:proofErr w:type="gramStart"/>
            <w:r w:rsidRPr="00806EBB">
              <w:rPr>
                <w:rFonts w:ascii="Times New Roman" w:eastAsia="Times New Roman" w:hAnsi="Times New Roman" w:cs="Times New Roman"/>
                <w:b/>
                <w:bCs/>
                <w:sz w:val="27"/>
                <w:szCs w:val="27"/>
              </w:rPr>
              <w:t>incubation</w:t>
            </w:r>
            <w:proofErr w:type="gramEnd"/>
            <w:r w:rsidRPr="00806EBB">
              <w:rPr>
                <w:rFonts w:ascii="Times New Roman" w:eastAsia="Times New Roman" w:hAnsi="Times New Roman" w:cs="Times New Roman"/>
                <w:sz w:val="27"/>
                <w:szCs w:val="27"/>
              </w:rPr>
              <w:t> and </w:t>
            </w:r>
            <w:r w:rsidRPr="00806EBB">
              <w:rPr>
                <w:rFonts w:ascii="Times New Roman" w:eastAsia="Times New Roman" w:hAnsi="Times New Roman" w:cs="Times New Roman"/>
                <w:b/>
                <w:bCs/>
                <w:sz w:val="27"/>
                <w:szCs w:val="27"/>
              </w:rPr>
              <w:t>communicability</w:t>
            </w:r>
            <w:r w:rsidRPr="00806EBB">
              <w:rPr>
                <w:rFonts w:ascii="Times New Roman" w:eastAsia="Times New Roman" w:hAnsi="Times New Roman" w:cs="Times New Roman"/>
                <w:sz w:val="27"/>
                <w:szCs w:val="27"/>
              </w:rPr>
              <w:t>. </w:t>
            </w:r>
          </w:p>
          <w:p w14:paraId="0ACF2389" w14:textId="77777777" w:rsidR="00806EBB" w:rsidRPr="00806EBB" w:rsidRDefault="00806EBB" w:rsidP="00806EBB">
            <w:pPr>
              <w:spacing w:before="100" w:beforeAutospacing="1" w:after="100" w:afterAutospacing="1" w:line="240" w:lineRule="atLeast"/>
              <w:rPr>
                <w:rFonts w:ascii="Times New Roman" w:eastAsia="Times New Roman" w:hAnsi="Times New Roman" w:cs="Times New Roman"/>
                <w:sz w:val="24"/>
                <w:szCs w:val="24"/>
              </w:rPr>
            </w:pPr>
            <w:r w:rsidRPr="00806EBB">
              <w:rPr>
                <w:rFonts w:ascii="Times New Roman" w:eastAsia="Times New Roman" w:hAnsi="Times New Roman" w:cs="Times New Roman"/>
                <w:sz w:val="24"/>
                <w:szCs w:val="24"/>
              </w:rPr>
              <w:t> </w:t>
            </w:r>
          </w:p>
        </w:tc>
      </w:tr>
    </w:tbl>
    <w:p w14:paraId="6DFF0E8D" w14:textId="4F40AEAC" w:rsidR="00806EBB" w:rsidRPr="00806EBB" w:rsidRDefault="00806EBB" w:rsidP="00806EBB">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vanish/>
          <w:sz w:val="24"/>
          <w:szCs w:val="24"/>
        </w:rPr>
        <w:br w:type="textWrapping" w:clear="all"/>
      </w:r>
    </w:p>
    <w:tbl>
      <w:tblPr>
        <w:tblW w:w="4350" w:type="pct"/>
        <w:tblBorders>
          <w:top w:val="outset" w:sz="6" w:space="0" w:color="111111"/>
          <w:left w:val="outset" w:sz="6" w:space="0" w:color="111111"/>
          <w:bottom w:val="outset" w:sz="6" w:space="0" w:color="111111"/>
          <w:right w:val="outset" w:sz="6" w:space="0" w:color="111111"/>
        </w:tblBorders>
        <w:shd w:val="clear" w:color="auto" w:fill="FFFFFF"/>
        <w:tblCellMar>
          <w:left w:w="0" w:type="dxa"/>
          <w:right w:w="0" w:type="dxa"/>
        </w:tblCellMar>
        <w:tblLook w:val="04A0" w:firstRow="1" w:lastRow="0" w:firstColumn="1" w:lastColumn="0" w:noHBand="0" w:noVBand="1"/>
      </w:tblPr>
      <w:tblGrid>
        <w:gridCol w:w="8129"/>
      </w:tblGrid>
      <w:tr w:rsidR="00806EBB" w:rsidRPr="00806EBB" w14:paraId="191BBE54" w14:textId="77777777" w:rsidTr="00806EBB">
        <w:tc>
          <w:tcPr>
            <w:tcW w:w="50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14:paraId="6CDE39F8" w14:textId="0ED5EEB8" w:rsidR="00806EBB" w:rsidRPr="00806EBB" w:rsidRDefault="00806EBB" w:rsidP="00806EBB">
            <w:pPr>
              <w:spacing w:after="0" w:line="240" w:lineRule="auto"/>
              <w:rPr>
                <w:rFonts w:ascii="Times New Roman" w:eastAsia="Times New Roman" w:hAnsi="Times New Roman" w:cs="Times New Roman"/>
                <w:sz w:val="24"/>
                <w:szCs w:val="24"/>
              </w:rPr>
            </w:pPr>
            <w:r w:rsidRPr="00806EBB">
              <w:rPr>
                <w:rFonts w:ascii="Times New Roman" w:eastAsia="Times New Roman" w:hAnsi="Times New Roman" w:cs="Times New Roman"/>
                <w:noProof/>
                <w:sz w:val="27"/>
                <w:szCs w:val="27"/>
              </w:rPr>
              <w:lastRenderedPageBreak/>
              <w:drawing>
                <wp:inline distT="0" distB="0" distL="0" distR="0" wp14:anchorId="7C470D3B" wp14:editId="14DA1EA2">
                  <wp:extent cx="451866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660" cy="1600200"/>
                          </a:xfrm>
                          <a:prstGeom prst="rect">
                            <a:avLst/>
                          </a:prstGeom>
                          <a:noFill/>
                          <a:ln>
                            <a:noFill/>
                          </a:ln>
                        </pic:spPr>
                      </pic:pic>
                    </a:graphicData>
                  </a:graphic>
                </wp:inline>
              </w:drawing>
            </w:r>
          </w:p>
          <w:p w14:paraId="2462DDF3" w14:textId="77777777" w:rsidR="00806EBB" w:rsidRPr="00806EBB" w:rsidRDefault="00806EBB" w:rsidP="00806EBB">
            <w:pPr>
              <w:numPr>
                <w:ilvl w:val="0"/>
                <w:numId w:val="2"/>
              </w:numPr>
              <w:spacing w:before="100" w:beforeAutospacing="1" w:after="100" w:afterAutospacing="1" w:line="240" w:lineRule="atLeast"/>
              <w:rPr>
                <w:rFonts w:ascii="Times New Roman" w:eastAsia="Times New Roman" w:hAnsi="Times New Roman" w:cs="Times New Roman"/>
                <w:sz w:val="24"/>
                <w:szCs w:val="24"/>
              </w:rPr>
            </w:pPr>
            <w:r w:rsidRPr="00806EBB">
              <w:rPr>
                <w:rFonts w:ascii="Times New Roman" w:eastAsia="Times New Roman" w:hAnsi="Times New Roman" w:cs="Times New Roman"/>
                <w:b/>
                <w:bCs/>
                <w:sz w:val="27"/>
                <w:szCs w:val="27"/>
              </w:rPr>
              <w:t>Latent Period (latency)</w:t>
            </w:r>
            <w:r w:rsidRPr="00806EBB">
              <w:rPr>
                <w:rFonts w:ascii="Times New Roman" w:eastAsia="Times New Roman" w:hAnsi="Times New Roman" w:cs="Times New Roman"/>
                <w:sz w:val="27"/>
                <w:szCs w:val="27"/>
              </w:rPr>
              <w:t> – The time from initial infection until the start of infectiousness.</w:t>
            </w:r>
          </w:p>
          <w:p w14:paraId="7FE97AAE" w14:textId="77777777" w:rsidR="00806EBB" w:rsidRPr="00806EBB" w:rsidRDefault="00806EBB" w:rsidP="00806EBB">
            <w:pPr>
              <w:numPr>
                <w:ilvl w:val="0"/>
                <w:numId w:val="2"/>
              </w:numPr>
              <w:spacing w:before="100" w:beforeAutospacing="1" w:after="100" w:afterAutospacing="1" w:line="240" w:lineRule="atLeast"/>
              <w:rPr>
                <w:rFonts w:ascii="Times New Roman" w:eastAsia="Times New Roman" w:hAnsi="Times New Roman" w:cs="Times New Roman"/>
                <w:sz w:val="24"/>
                <w:szCs w:val="24"/>
              </w:rPr>
            </w:pPr>
            <w:r w:rsidRPr="00806EBB">
              <w:rPr>
                <w:rFonts w:ascii="Times New Roman" w:eastAsia="Times New Roman" w:hAnsi="Times New Roman" w:cs="Times New Roman"/>
                <w:b/>
                <w:bCs/>
                <w:sz w:val="27"/>
                <w:szCs w:val="27"/>
              </w:rPr>
              <w:t>Incubation Period</w:t>
            </w:r>
            <w:r w:rsidRPr="00806EBB">
              <w:rPr>
                <w:rFonts w:ascii="Times New Roman" w:eastAsia="Times New Roman" w:hAnsi="Times New Roman" w:cs="Times New Roman"/>
                <w:sz w:val="27"/>
                <w:szCs w:val="27"/>
              </w:rPr>
              <w:t> – The time from the initial infection until the onset of clinical symptoms.</w:t>
            </w:r>
          </w:p>
          <w:p w14:paraId="3B146963" w14:textId="77777777" w:rsidR="00806EBB" w:rsidRPr="00806EBB" w:rsidRDefault="00806EBB" w:rsidP="00806EBB">
            <w:pPr>
              <w:numPr>
                <w:ilvl w:val="0"/>
                <w:numId w:val="2"/>
              </w:numPr>
              <w:spacing w:before="100" w:beforeAutospacing="1" w:after="100" w:afterAutospacing="1" w:line="240" w:lineRule="atLeast"/>
              <w:rPr>
                <w:rFonts w:ascii="Times New Roman" w:eastAsia="Times New Roman" w:hAnsi="Times New Roman" w:cs="Times New Roman"/>
                <w:sz w:val="24"/>
                <w:szCs w:val="24"/>
              </w:rPr>
            </w:pPr>
            <w:r w:rsidRPr="00806EBB">
              <w:rPr>
                <w:rFonts w:ascii="Times New Roman" w:eastAsia="Times New Roman" w:hAnsi="Times New Roman" w:cs="Times New Roman"/>
                <w:b/>
                <w:bCs/>
                <w:sz w:val="27"/>
                <w:szCs w:val="27"/>
              </w:rPr>
              <w:t>Period of communicability</w:t>
            </w:r>
            <w:r w:rsidRPr="00806EBB">
              <w:rPr>
                <w:rFonts w:ascii="Times New Roman" w:eastAsia="Times New Roman" w:hAnsi="Times New Roman" w:cs="Times New Roman"/>
                <w:sz w:val="27"/>
                <w:szCs w:val="27"/>
              </w:rPr>
              <w:t> – The period during which an individual is infectious and can spread to other hosts.</w:t>
            </w:r>
          </w:p>
        </w:tc>
      </w:tr>
    </w:tbl>
    <w:p w14:paraId="58615B4E" w14:textId="77777777" w:rsidR="00806EBB" w:rsidRPr="00806EBB" w:rsidRDefault="00806EBB" w:rsidP="00806EBB">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rPr>
      </w:pPr>
      <w:r w:rsidRPr="00806EBB">
        <w:rPr>
          <w:rFonts w:ascii="Times New Roman" w:eastAsia="Times New Roman" w:hAnsi="Times New Roman" w:cs="Times New Roman"/>
          <w:color w:val="000000"/>
          <w:sz w:val="27"/>
          <w:szCs w:val="27"/>
        </w:rPr>
        <w:t> </w:t>
      </w:r>
    </w:p>
    <w:tbl>
      <w:tblPr>
        <w:tblW w:w="4350" w:type="pct"/>
        <w:jc w:val="center"/>
        <w:tblBorders>
          <w:top w:val="single" w:sz="24" w:space="0" w:color="000080"/>
          <w:left w:val="single" w:sz="24" w:space="0" w:color="000080"/>
          <w:bottom w:val="single" w:sz="24" w:space="0" w:color="000080"/>
          <w:right w:val="single" w:sz="24" w:space="0" w:color="000080"/>
        </w:tblBorders>
        <w:shd w:val="clear" w:color="auto" w:fill="000080"/>
        <w:tblCellMar>
          <w:top w:w="36" w:type="dxa"/>
          <w:left w:w="36" w:type="dxa"/>
          <w:bottom w:w="36" w:type="dxa"/>
          <w:right w:w="36" w:type="dxa"/>
        </w:tblCellMar>
        <w:tblLook w:val="04A0" w:firstRow="1" w:lastRow="0" w:firstColumn="1" w:lastColumn="0" w:noHBand="0" w:noVBand="1"/>
      </w:tblPr>
      <w:tblGrid>
        <w:gridCol w:w="8129"/>
      </w:tblGrid>
      <w:tr w:rsidR="00806EBB" w:rsidRPr="00806EBB" w14:paraId="5EEF8A2D" w14:textId="77777777" w:rsidTr="00806EBB">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000080"/>
            <w:vAlign w:val="center"/>
            <w:hideMark/>
          </w:tcPr>
          <w:p w14:paraId="425556CB" w14:textId="79892DC5" w:rsidR="00806EBB" w:rsidRPr="00806EBB" w:rsidRDefault="00806EBB" w:rsidP="00806EBB">
            <w:pPr>
              <w:spacing w:before="100" w:beforeAutospacing="1" w:after="100" w:afterAutospacing="1" w:line="240" w:lineRule="auto"/>
              <w:jc w:val="center"/>
              <w:rPr>
                <w:rFonts w:ascii="Times New Roman" w:eastAsia="Times New Roman" w:hAnsi="Times New Roman" w:cs="Times New Roman"/>
                <w:sz w:val="24"/>
                <w:szCs w:val="24"/>
              </w:rPr>
            </w:pPr>
            <w:r w:rsidRPr="00806EBB">
              <w:rPr>
                <w:rFonts w:ascii="Times New Roman" w:eastAsia="Times New Roman" w:hAnsi="Times New Roman" w:cs="Times New Roman"/>
                <w:b/>
                <w:bCs/>
                <w:color w:val="FFFFFF"/>
                <w:sz w:val="27"/>
                <w:szCs w:val="27"/>
              </w:rPr>
              <w:t>While different infectious microorganisms share certain common characteristics there are far more differences than there are similarities.  Understanding the differences between the various types of infectious agents increases our ability to protect ourselves from infection and to recover from infections that do occur</w:t>
            </w:r>
            <w:r>
              <w:rPr>
                <w:rFonts w:ascii="Times New Roman" w:eastAsia="Times New Roman" w:hAnsi="Times New Roman" w:cs="Times New Roman"/>
                <w:b/>
                <w:bCs/>
                <w:color w:val="FFFFFF"/>
                <w:sz w:val="27"/>
                <w:szCs w:val="27"/>
              </w:rPr>
              <w:t>.</w:t>
            </w:r>
          </w:p>
        </w:tc>
      </w:tr>
    </w:tbl>
    <w:p w14:paraId="08A21512" w14:textId="51718B26" w:rsidR="000E55CB" w:rsidRDefault="000E55CB" w:rsidP="00806EBB"/>
    <w:p w14:paraId="0BF400E8" w14:textId="2AD37E6D" w:rsidR="00700C6D" w:rsidRDefault="00700C6D" w:rsidP="00806EBB"/>
    <w:p w14:paraId="0EA5F3A4" w14:textId="0F809E77" w:rsidR="00700C6D" w:rsidRDefault="00700C6D" w:rsidP="00806EBB"/>
    <w:p w14:paraId="544C046F" w14:textId="035301ED" w:rsidR="00700C6D" w:rsidRDefault="00700C6D" w:rsidP="00806EBB"/>
    <w:p w14:paraId="227D8E48" w14:textId="45C827F1" w:rsidR="00700C6D" w:rsidRDefault="00700C6D" w:rsidP="00806EBB"/>
    <w:p w14:paraId="2AB1137B" w14:textId="664521BC" w:rsidR="00700C6D" w:rsidRDefault="00700C6D" w:rsidP="00806EBB"/>
    <w:p w14:paraId="052C1127" w14:textId="069AAF35" w:rsidR="00700C6D" w:rsidRDefault="00700C6D" w:rsidP="00806EBB"/>
    <w:p w14:paraId="774033E8" w14:textId="75143933" w:rsidR="00700C6D" w:rsidRDefault="00700C6D" w:rsidP="00806EBB"/>
    <w:p w14:paraId="23E3455A" w14:textId="60E84FDB" w:rsidR="00700C6D" w:rsidRDefault="00700C6D" w:rsidP="00806EBB"/>
    <w:p w14:paraId="4B4C6D4F" w14:textId="4E0A46FD" w:rsidR="00700C6D" w:rsidRDefault="00700C6D" w:rsidP="00806EBB"/>
    <w:p w14:paraId="7B524933" w14:textId="1ECF1BF2" w:rsidR="00700C6D" w:rsidRDefault="00700C6D" w:rsidP="00806EBB"/>
    <w:p w14:paraId="0A6FD47B" w14:textId="6E7EC220" w:rsidR="00700C6D" w:rsidRDefault="00700C6D" w:rsidP="00806EBB"/>
    <w:p w14:paraId="0BA7FFE7" w14:textId="2C963D06" w:rsidR="00964908" w:rsidRDefault="00964908" w:rsidP="00964908">
      <w:pPr>
        <w:pStyle w:val="NormalWeb"/>
        <w:jc w:val="center"/>
        <w:rPr>
          <w:color w:val="000000"/>
          <w:sz w:val="27"/>
          <w:szCs w:val="27"/>
        </w:rPr>
      </w:pPr>
      <w:r>
        <w:rPr>
          <w:noProof/>
          <w:color w:val="000000"/>
          <w:sz w:val="27"/>
          <w:szCs w:val="27"/>
        </w:rPr>
        <w:lastRenderedPageBreak/>
        <w:drawing>
          <wp:inline distT="0" distB="0" distL="0" distR="0" wp14:anchorId="27960ADA" wp14:editId="7D70E99C">
            <wp:extent cx="1566334" cy="461318"/>
            <wp:effectExtent l="0" t="0" r="0" b="0"/>
            <wp:docPr id="59" name="Picture 59" descr="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r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720" cy="466438"/>
                    </a:xfrm>
                    <a:prstGeom prst="rect">
                      <a:avLst/>
                    </a:prstGeom>
                    <a:noFill/>
                    <a:ln>
                      <a:noFill/>
                    </a:ln>
                  </pic:spPr>
                </pic:pic>
              </a:graphicData>
            </a:graphic>
          </wp:inline>
        </w:drawing>
      </w:r>
    </w:p>
    <w:p w14:paraId="71FAE729" w14:textId="77777777" w:rsidR="00964908" w:rsidRPr="00964908" w:rsidRDefault="00964908" w:rsidP="00964908">
      <w:pPr>
        <w:pStyle w:val="NormalWeb"/>
        <w:rPr>
          <w:color w:val="000000"/>
        </w:rPr>
      </w:pPr>
      <w:r w:rsidRPr="00964908">
        <w:rPr>
          <w:color w:val="000000"/>
        </w:rPr>
        <w:t xml:space="preserve">A virus is not an independently living organism. Viruses are very small in size, so small that they can only be seen with an electron microscope. They contain mostly only genetic material, either DNA or RNA. A virus </w:t>
      </w:r>
      <w:proofErr w:type="gramStart"/>
      <w:r w:rsidRPr="00964908">
        <w:rPr>
          <w:color w:val="000000"/>
        </w:rPr>
        <w:t>has to</w:t>
      </w:r>
      <w:proofErr w:type="gramEnd"/>
      <w:r w:rsidRPr="00964908">
        <w:rPr>
          <w:color w:val="000000"/>
        </w:rPr>
        <w:t xml:space="preserve"> enter a cell to survive and reproduce itself. Viral infections cause a variety of diseases. Listed below are some of the most common viruses and their properties.</w:t>
      </w:r>
    </w:p>
    <w:tbl>
      <w:tblPr>
        <w:tblW w:w="5538" w:type="pct"/>
        <w:tblInd w:w="-368" w:type="dxa"/>
        <w:tblBorders>
          <w:top w:val="outset" w:sz="6" w:space="0" w:color="111111"/>
          <w:left w:val="outset" w:sz="6" w:space="0" w:color="111111"/>
          <w:bottom w:val="outset" w:sz="6" w:space="0" w:color="111111"/>
          <w:right w:val="outset" w:sz="6" w:space="0" w:color="111111"/>
        </w:tblBorders>
        <w:tblLayout w:type="fixed"/>
        <w:tblCellMar>
          <w:top w:w="36" w:type="dxa"/>
          <w:left w:w="36" w:type="dxa"/>
          <w:bottom w:w="36" w:type="dxa"/>
          <w:right w:w="36" w:type="dxa"/>
        </w:tblCellMar>
        <w:tblLook w:val="04A0" w:firstRow="1" w:lastRow="0" w:firstColumn="1" w:lastColumn="0" w:noHBand="0" w:noVBand="1"/>
      </w:tblPr>
      <w:tblGrid>
        <w:gridCol w:w="1439"/>
        <w:gridCol w:w="1440"/>
        <w:gridCol w:w="4140"/>
        <w:gridCol w:w="2235"/>
        <w:gridCol w:w="1095"/>
      </w:tblGrid>
      <w:tr w:rsidR="00964908" w:rsidRPr="00964908" w14:paraId="55A5EA33" w14:textId="77777777" w:rsidTr="00964908">
        <w:tc>
          <w:tcPr>
            <w:tcW w:w="1440" w:type="dxa"/>
            <w:tcBorders>
              <w:top w:val="outset" w:sz="6" w:space="0" w:color="111111"/>
              <w:left w:val="outset" w:sz="6" w:space="0" w:color="111111"/>
              <w:bottom w:val="outset" w:sz="6" w:space="0" w:color="111111"/>
              <w:right w:val="outset" w:sz="6" w:space="0" w:color="111111"/>
            </w:tcBorders>
            <w:shd w:val="clear" w:color="auto" w:fill="666633"/>
            <w:vAlign w:val="center"/>
            <w:hideMark/>
          </w:tcPr>
          <w:p w14:paraId="418304A2" w14:textId="77777777" w:rsidR="00964908" w:rsidRPr="00964908" w:rsidRDefault="00964908">
            <w:pPr>
              <w:jc w:val="center"/>
              <w:rPr>
                <w:rFonts w:cstheme="minorHAnsi"/>
              </w:rPr>
            </w:pPr>
            <w:r w:rsidRPr="00964908">
              <w:rPr>
                <w:rFonts w:cstheme="minorHAnsi"/>
                <w:b/>
                <w:bCs/>
                <w:color w:val="FFFFFF"/>
              </w:rPr>
              <w:t>Agent</w:t>
            </w:r>
          </w:p>
        </w:tc>
        <w:tc>
          <w:tcPr>
            <w:tcW w:w="1440" w:type="dxa"/>
            <w:tcBorders>
              <w:top w:val="outset" w:sz="6" w:space="0" w:color="111111"/>
              <w:left w:val="outset" w:sz="6" w:space="0" w:color="111111"/>
              <w:bottom w:val="outset" w:sz="6" w:space="0" w:color="111111"/>
              <w:right w:val="outset" w:sz="6" w:space="0" w:color="111111"/>
            </w:tcBorders>
            <w:shd w:val="clear" w:color="auto" w:fill="666633"/>
            <w:vAlign w:val="center"/>
            <w:hideMark/>
          </w:tcPr>
          <w:p w14:paraId="5A5594B0" w14:textId="77777777" w:rsidR="00964908" w:rsidRPr="00964908" w:rsidRDefault="00964908">
            <w:pPr>
              <w:jc w:val="center"/>
              <w:rPr>
                <w:rFonts w:cstheme="minorHAnsi"/>
              </w:rPr>
            </w:pPr>
            <w:r w:rsidRPr="00964908">
              <w:rPr>
                <w:rFonts w:cstheme="minorHAnsi"/>
                <w:b/>
                <w:bCs/>
                <w:color w:val="FFFFFF"/>
              </w:rPr>
              <w:t>Disease</w:t>
            </w:r>
          </w:p>
        </w:tc>
        <w:tc>
          <w:tcPr>
            <w:tcW w:w="4140" w:type="dxa"/>
            <w:tcBorders>
              <w:top w:val="outset" w:sz="6" w:space="0" w:color="111111"/>
              <w:left w:val="outset" w:sz="6" w:space="0" w:color="111111"/>
              <w:bottom w:val="outset" w:sz="6" w:space="0" w:color="111111"/>
              <w:right w:val="outset" w:sz="6" w:space="0" w:color="111111"/>
            </w:tcBorders>
            <w:shd w:val="clear" w:color="auto" w:fill="666633"/>
            <w:vAlign w:val="center"/>
            <w:hideMark/>
          </w:tcPr>
          <w:p w14:paraId="20361BFA" w14:textId="77777777" w:rsidR="00964908" w:rsidRPr="00964908" w:rsidRDefault="00964908">
            <w:pPr>
              <w:jc w:val="center"/>
              <w:rPr>
                <w:rFonts w:cstheme="minorHAnsi"/>
              </w:rPr>
            </w:pPr>
            <w:r w:rsidRPr="00964908">
              <w:rPr>
                <w:rFonts w:cstheme="minorHAnsi"/>
                <w:b/>
                <w:bCs/>
                <w:color w:val="FFFFFF"/>
              </w:rPr>
              <w:t>Symptoms</w:t>
            </w:r>
          </w:p>
        </w:tc>
        <w:tc>
          <w:tcPr>
            <w:tcW w:w="2235" w:type="dxa"/>
            <w:tcBorders>
              <w:top w:val="outset" w:sz="6" w:space="0" w:color="111111"/>
              <w:left w:val="outset" w:sz="6" w:space="0" w:color="111111"/>
              <w:bottom w:val="outset" w:sz="6" w:space="0" w:color="111111"/>
              <w:right w:val="outset" w:sz="6" w:space="0" w:color="111111"/>
            </w:tcBorders>
            <w:shd w:val="clear" w:color="auto" w:fill="666633"/>
            <w:vAlign w:val="center"/>
            <w:hideMark/>
          </w:tcPr>
          <w:p w14:paraId="56DBF8D8" w14:textId="77777777" w:rsidR="00964908" w:rsidRPr="00964908" w:rsidRDefault="00964908">
            <w:pPr>
              <w:jc w:val="center"/>
              <w:rPr>
                <w:rFonts w:cstheme="minorHAnsi"/>
              </w:rPr>
            </w:pPr>
            <w:r w:rsidRPr="00964908">
              <w:rPr>
                <w:rFonts w:cstheme="minorHAnsi"/>
                <w:b/>
                <w:bCs/>
                <w:color w:val="FFFFFF"/>
              </w:rPr>
              <w:t>Transmission</w:t>
            </w:r>
          </w:p>
        </w:tc>
        <w:tc>
          <w:tcPr>
            <w:tcW w:w="1095" w:type="dxa"/>
            <w:tcBorders>
              <w:top w:val="outset" w:sz="6" w:space="0" w:color="111111"/>
              <w:left w:val="outset" w:sz="6" w:space="0" w:color="111111"/>
              <w:bottom w:val="outset" w:sz="6" w:space="0" w:color="111111"/>
              <w:right w:val="outset" w:sz="6" w:space="0" w:color="111111"/>
            </w:tcBorders>
            <w:shd w:val="clear" w:color="auto" w:fill="666633"/>
            <w:vAlign w:val="center"/>
            <w:hideMark/>
          </w:tcPr>
          <w:p w14:paraId="4FE66B0E" w14:textId="77777777" w:rsidR="00964908" w:rsidRPr="00964908" w:rsidRDefault="00964908">
            <w:pPr>
              <w:jc w:val="center"/>
              <w:rPr>
                <w:rFonts w:cstheme="minorHAnsi"/>
              </w:rPr>
            </w:pPr>
            <w:r w:rsidRPr="00964908">
              <w:rPr>
                <w:rFonts w:cstheme="minorHAnsi"/>
                <w:b/>
                <w:bCs/>
                <w:color w:val="FFFFFF"/>
              </w:rPr>
              <w:t>Incubation Period</w:t>
            </w:r>
          </w:p>
        </w:tc>
      </w:tr>
      <w:tr w:rsidR="00964908" w:rsidRPr="00964908" w14:paraId="75F94A6E" w14:textId="77777777" w:rsidTr="00964908">
        <w:tc>
          <w:tcPr>
            <w:tcW w:w="14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591698DE" w14:textId="77777777" w:rsidR="00964908" w:rsidRPr="00964908" w:rsidRDefault="00964908">
            <w:pPr>
              <w:rPr>
                <w:rFonts w:cstheme="minorHAnsi"/>
              </w:rPr>
            </w:pPr>
            <w:r w:rsidRPr="00964908">
              <w:rPr>
                <w:rFonts w:cstheme="minorHAnsi"/>
                <w:b/>
                <w:bCs/>
                <w:color w:val="000000"/>
              </w:rPr>
              <w:t>Varicella - Zoster Virus</w:t>
            </w:r>
          </w:p>
        </w:tc>
        <w:tc>
          <w:tcPr>
            <w:tcW w:w="14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52F35D88" w14:textId="77777777" w:rsidR="00964908" w:rsidRPr="00964908" w:rsidRDefault="00964908">
            <w:pPr>
              <w:rPr>
                <w:rFonts w:cstheme="minorHAnsi"/>
              </w:rPr>
            </w:pPr>
            <w:r w:rsidRPr="00964908">
              <w:rPr>
                <w:rFonts w:cstheme="minorHAnsi"/>
                <w:color w:val="000000"/>
              </w:rPr>
              <w:t>Chickenpox</w:t>
            </w:r>
          </w:p>
        </w:tc>
        <w:tc>
          <w:tcPr>
            <w:tcW w:w="41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5D57FEED" w14:textId="77777777" w:rsidR="00964908" w:rsidRPr="00964908" w:rsidRDefault="00964908">
            <w:pPr>
              <w:rPr>
                <w:rFonts w:cstheme="minorHAnsi"/>
              </w:rPr>
            </w:pPr>
            <w:r w:rsidRPr="00964908">
              <w:rPr>
                <w:rFonts w:cstheme="minorHAnsi"/>
                <w:color w:val="000000"/>
              </w:rPr>
              <w:t>Itchy rash, which then forms blisters that dry and become scabs in 4-5 days.</w:t>
            </w:r>
          </w:p>
        </w:tc>
        <w:tc>
          <w:tcPr>
            <w:tcW w:w="2235"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13DB9FBE" w14:textId="77777777" w:rsidR="00964908" w:rsidRPr="00964908" w:rsidRDefault="00964908">
            <w:pPr>
              <w:pStyle w:val="NormalWeb"/>
              <w:spacing w:line="240" w:lineRule="atLeast"/>
              <w:rPr>
                <w:rFonts w:asciiTheme="minorHAnsi" w:hAnsiTheme="minorHAnsi" w:cstheme="minorHAnsi"/>
                <w:sz w:val="22"/>
                <w:szCs w:val="22"/>
              </w:rPr>
            </w:pPr>
            <w:r w:rsidRPr="00964908">
              <w:rPr>
                <w:rFonts w:asciiTheme="minorHAnsi" w:hAnsiTheme="minorHAnsi" w:cstheme="minorHAnsi"/>
                <w:color w:val="000000"/>
                <w:sz w:val="22"/>
                <w:szCs w:val="22"/>
              </w:rPr>
              <w:t>Skin to skin or respiratory contact.</w:t>
            </w:r>
          </w:p>
        </w:tc>
        <w:tc>
          <w:tcPr>
            <w:tcW w:w="1095"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6B8C0719" w14:textId="77777777" w:rsidR="00964908" w:rsidRPr="00964908" w:rsidRDefault="00964908">
            <w:pPr>
              <w:rPr>
                <w:rFonts w:cstheme="minorHAnsi"/>
              </w:rPr>
            </w:pPr>
            <w:r w:rsidRPr="00964908">
              <w:rPr>
                <w:rFonts w:cstheme="minorHAnsi"/>
                <w:color w:val="000000"/>
              </w:rPr>
              <w:t>2 - 3 weeks</w:t>
            </w:r>
          </w:p>
        </w:tc>
      </w:tr>
      <w:tr w:rsidR="00964908" w:rsidRPr="00964908" w14:paraId="49F08FA9" w14:textId="77777777" w:rsidTr="00964908">
        <w:tc>
          <w:tcPr>
            <w:tcW w:w="14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77A96401" w14:textId="77777777" w:rsidR="00964908" w:rsidRPr="00964908" w:rsidRDefault="00964908">
            <w:pPr>
              <w:rPr>
                <w:rFonts w:cstheme="minorHAnsi"/>
              </w:rPr>
            </w:pPr>
            <w:r w:rsidRPr="00964908">
              <w:rPr>
                <w:rFonts w:cstheme="minorHAnsi"/>
                <w:b/>
                <w:bCs/>
                <w:color w:val="000000"/>
              </w:rPr>
              <w:t>Varicella - Zoster Virus</w:t>
            </w:r>
          </w:p>
        </w:tc>
        <w:tc>
          <w:tcPr>
            <w:tcW w:w="14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386E78EB" w14:textId="77777777" w:rsidR="00964908" w:rsidRPr="00964908" w:rsidRDefault="00964908">
            <w:pPr>
              <w:rPr>
                <w:rFonts w:cstheme="minorHAnsi"/>
              </w:rPr>
            </w:pPr>
            <w:r w:rsidRPr="00964908">
              <w:rPr>
                <w:rFonts w:cstheme="minorHAnsi"/>
                <w:color w:val="000000"/>
              </w:rPr>
              <w:t>Shingles</w:t>
            </w:r>
          </w:p>
        </w:tc>
        <w:tc>
          <w:tcPr>
            <w:tcW w:w="41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0121A146" w14:textId="77777777" w:rsidR="00964908" w:rsidRPr="00964908" w:rsidRDefault="00964908">
            <w:pPr>
              <w:rPr>
                <w:rFonts w:cstheme="minorHAnsi"/>
              </w:rPr>
            </w:pPr>
            <w:r w:rsidRPr="00964908">
              <w:rPr>
                <w:rFonts w:cstheme="minorHAnsi"/>
                <w:color w:val="000000"/>
              </w:rPr>
              <w:t xml:space="preserve">Starts with pain, fever, malaise, chills, gastrointestinal distress, and/or </w:t>
            </w:r>
            <w:proofErr w:type="gramStart"/>
            <w:r w:rsidRPr="00964908">
              <w:rPr>
                <w:rFonts w:cstheme="minorHAnsi"/>
                <w:color w:val="000000"/>
              </w:rPr>
              <w:t>headache ,</w:t>
            </w:r>
            <w:proofErr w:type="gramEnd"/>
            <w:r w:rsidRPr="00964908">
              <w:rPr>
                <w:rFonts w:cstheme="minorHAnsi"/>
                <w:color w:val="000000"/>
              </w:rPr>
              <w:t xml:space="preserve"> within 5 days, develop swelling or redness of the skin and clusters of clear vesicles, which soon develop into blisters.</w:t>
            </w:r>
          </w:p>
        </w:tc>
        <w:tc>
          <w:tcPr>
            <w:tcW w:w="2235"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02349C00" w14:textId="77777777" w:rsidR="00964908" w:rsidRPr="00964908" w:rsidRDefault="00964908">
            <w:pPr>
              <w:rPr>
                <w:rFonts w:cstheme="minorHAnsi"/>
              </w:rPr>
            </w:pPr>
            <w:r w:rsidRPr="00964908">
              <w:rPr>
                <w:rFonts w:cstheme="minorHAnsi"/>
                <w:color w:val="000000"/>
              </w:rPr>
              <w:t>Skin to skin or respiratory contact.</w:t>
            </w:r>
          </w:p>
        </w:tc>
        <w:tc>
          <w:tcPr>
            <w:tcW w:w="1095"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37516DDD" w14:textId="77777777" w:rsidR="00964908" w:rsidRPr="00964908" w:rsidRDefault="00964908">
            <w:pPr>
              <w:rPr>
                <w:rFonts w:cstheme="minorHAnsi"/>
              </w:rPr>
            </w:pPr>
            <w:r w:rsidRPr="00964908">
              <w:rPr>
                <w:rFonts w:cstheme="minorHAnsi"/>
                <w:color w:val="000000"/>
              </w:rPr>
              <w:t>13 – 17 days</w:t>
            </w:r>
          </w:p>
        </w:tc>
      </w:tr>
      <w:tr w:rsidR="00964908" w:rsidRPr="00964908" w14:paraId="31577689" w14:textId="77777777" w:rsidTr="006716AB">
        <w:trPr>
          <w:trHeight w:val="66"/>
        </w:trPr>
        <w:tc>
          <w:tcPr>
            <w:tcW w:w="14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2CC425DB" w14:textId="77777777" w:rsidR="00964908" w:rsidRPr="00964908" w:rsidRDefault="00964908">
            <w:pPr>
              <w:rPr>
                <w:rFonts w:cstheme="minorHAnsi"/>
              </w:rPr>
            </w:pPr>
            <w:r w:rsidRPr="00964908">
              <w:rPr>
                <w:rFonts w:cstheme="minorHAnsi"/>
                <w:b/>
                <w:bCs/>
                <w:color w:val="000000"/>
              </w:rPr>
              <w:t>Hepatitis B Virus</w:t>
            </w:r>
          </w:p>
        </w:tc>
        <w:tc>
          <w:tcPr>
            <w:tcW w:w="14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7BED05C4" w14:textId="77777777" w:rsidR="00964908" w:rsidRPr="00964908" w:rsidRDefault="00964908">
            <w:pPr>
              <w:rPr>
                <w:rFonts w:cstheme="minorHAnsi"/>
              </w:rPr>
            </w:pPr>
            <w:r w:rsidRPr="00964908">
              <w:rPr>
                <w:rFonts w:cstheme="minorHAnsi"/>
                <w:color w:val="000000"/>
              </w:rPr>
              <w:t>Hepatitis B</w:t>
            </w:r>
          </w:p>
        </w:tc>
        <w:tc>
          <w:tcPr>
            <w:tcW w:w="41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4F032DC8" w14:textId="77777777" w:rsidR="00964908" w:rsidRPr="00964908" w:rsidRDefault="00964908">
            <w:pPr>
              <w:rPr>
                <w:rFonts w:cstheme="minorHAnsi"/>
              </w:rPr>
            </w:pPr>
            <w:r w:rsidRPr="00964908">
              <w:rPr>
                <w:rFonts w:cstheme="minorHAnsi"/>
                <w:color w:val="000000"/>
              </w:rPr>
              <w:t>Eyes or skin may turn yellow, Loss of appetite, Nausea. Vomiting, fever, stomach or joint pain, tiredness and this can lead to lifelong infection, cirrhosis (scarring) of the liver, liver cancer, liver failure, and death.</w:t>
            </w:r>
          </w:p>
        </w:tc>
        <w:tc>
          <w:tcPr>
            <w:tcW w:w="2235"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48003BFB" w14:textId="2786C6C8" w:rsidR="00964908" w:rsidRPr="00964908" w:rsidRDefault="00964908">
            <w:pPr>
              <w:rPr>
                <w:rFonts w:cstheme="minorHAnsi"/>
              </w:rPr>
            </w:pPr>
            <w:r w:rsidRPr="00964908">
              <w:rPr>
                <w:rFonts w:cstheme="minorHAnsi"/>
                <w:color w:val="000000"/>
              </w:rPr>
              <w:t xml:space="preserve">Body fluids of an infected </w:t>
            </w:r>
            <w:proofErr w:type="gramStart"/>
            <w:r w:rsidRPr="00964908">
              <w:rPr>
                <w:rFonts w:cstheme="minorHAnsi"/>
                <w:color w:val="000000"/>
              </w:rPr>
              <w:t>person(</w:t>
            </w:r>
            <w:proofErr w:type="gramEnd"/>
            <w:r w:rsidRPr="00964908">
              <w:rPr>
                <w:rFonts w:cstheme="minorHAnsi"/>
                <w:color w:val="000000"/>
              </w:rPr>
              <w:t>blood to blood or sexual contact or sharing needles.  Mother to newborn</w:t>
            </w:r>
          </w:p>
        </w:tc>
        <w:tc>
          <w:tcPr>
            <w:tcW w:w="1095"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4C09DC5B" w14:textId="77777777" w:rsidR="00964908" w:rsidRPr="00964908" w:rsidRDefault="00964908">
            <w:pPr>
              <w:rPr>
                <w:rFonts w:cstheme="minorHAnsi"/>
              </w:rPr>
            </w:pPr>
            <w:r w:rsidRPr="00964908">
              <w:rPr>
                <w:rFonts w:cstheme="minorHAnsi"/>
                <w:color w:val="000000"/>
              </w:rPr>
              <w:t>7 – 26 weeks</w:t>
            </w:r>
          </w:p>
        </w:tc>
      </w:tr>
      <w:tr w:rsidR="00964908" w:rsidRPr="00964908" w14:paraId="4AD5C2D1" w14:textId="77777777" w:rsidTr="00964908">
        <w:tc>
          <w:tcPr>
            <w:tcW w:w="14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036B39B1" w14:textId="77777777" w:rsidR="00964908" w:rsidRPr="00964908" w:rsidRDefault="00964908">
            <w:pPr>
              <w:rPr>
                <w:rFonts w:cstheme="minorHAnsi"/>
              </w:rPr>
            </w:pPr>
            <w:r w:rsidRPr="00964908">
              <w:rPr>
                <w:rFonts w:cstheme="minorHAnsi"/>
                <w:b/>
                <w:bCs/>
                <w:color w:val="000000"/>
              </w:rPr>
              <w:t>Paramyxovirus</w:t>
            </w:r>
          </w:p>
        </w:tc>
        <w:tc>
          <w:tcPr>
            <w:tcW w:w="14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4390FF90" w14:textId="77777777" w:rsidR="00964908" w:rsidRPr="00964908" w:rsidRDefault="00964908">
            <w:pPr>
              <w:rPr>
                <w:rFonts w:cstheme="minorHAnsi"/>
              </w:rPr>
            </w:pPr>
            <w:r w:rsidRPr="00964908">
              <w:rPr>
                <w:rFonts w:cstheme="minorHAnsi"/>
                <w:color w:val="000000"/>
              </w:rPr>
              <w:t>Measles</w:t>
            </w:r>
          </w:p>
        </w:tc>
        <w:tc>
          <w:tcPr>
            <w:tcW w:w="41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2CA8FCFF" w14:textId="77777777" w:rsidR="00964908" w:rsidRPr="00964908" w:rsidRDefault="00964908">
            <w:pPr>
              <w:pStyle w:val="BodyText"/>
              <w:spacing w:line="240" w:lineRule="atLeast"/>
              <w:rPr>
                <w:rFonts w:asciiTheme="minorHAnsi" w:hAnsiTheme="minorHAnsi" w:cstheme="minorHAnsi"/>
                <w:sz w:val="22"/>
                <w:szCs w:val="22"/>
              </w:rPr>
            </w:pPr>
            <w:r w:rsidRPr="00964908">
              <w:rPr>
                <w:rFonts w:asciiTheme="minorHAnsi" w:hAnsiTheme="minorHAnsi" w:cstheme="minorHAnsi"/>
                <w:color w:val="000000"/>
                <w:sz w:val="22"/>
                <w:szCs w:val="22"/>
              </w:rPr>
              <w:t>Symptoms start with cold, fever, cough, conjunctivitis (red eye) and tiredness. After about 3 days, a red blotchy rash starts on the face. It spreads to the rest of the body.</w:t>
            </w:r>
          </w:p>
        </w:tc>
        <w:tc>
          <w:tcPr>
            <w:tcW w:w="2235"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69FE99A0" w14:textId="77777777" w:rsidR="00964908" w:rsidRPr="00964908" w:rsidRDefault="00964908">
            <w:pPr>
              <w:rPr>
                <w:rFonts w:cstheme="minorHAnsi"/>
              </w:rPr>
            </w:pPr>
            <w:r w:rsidRPr="00964908">
              <w:rPr>
                <w:rFonts w:cstheme="minorHAnsi"/>
                <w:color w:val="000000"/>
              </w:rPr>
              <w:t>Respiratory contact with nasal or throat secretions.</w:t>
            </w:r>
          </w:p>
        </w:tc>
        <w:tc>
          <w:tcPr>
            <w:tcW w:w="1095"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67588AE8" w14:textId="77777777" w:rsidR="00964908" w:rsidRPr="00964908" w:rsidRDefault="00964908">
            <w:pPr>
              <w:rPr>
                <w:rFonts w:cstheme="minorHAnsi"/>
              </w:rPr>
            </w:pPr>
            <w:r w:rsidRPr="00964908">
              <w:rPr>
                <w:rFonts w:cstheme="minorHAnsi"/>
                <w:color w:val="000000"/>
              </w:rPr>
              <w:t>10 – 14 days</w:t>
            </w:r>
          </w:p>
        </w:tc>
      </w:tr>
      <w:tr w:rsidR="00964908" w:rsidRPr="00964908" w14:paraId="79D200D5" w14:textId="77777777" w:rsidTr="00964908">
        <w:tc>
          <w:tcPr>
            <w:tcW w:w="14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059FB248" w14:textId="77777777" w:rsidR="00964908" w:rsidRPr="00964908" w:rsidRDefault="00964908">
            <w:pPr>
              <w:rPr>
                <w:rFonts w:cstheme="minorHAnsi"/>
              </w:rPr>
            </w:pPr>
            <w:r w:rsidRPr="00964908">
              <w:rPr>
                <w:rFonts w:cstheme="minorHAnsi"/>
                <w:b/>
                <w:bCs/>
                <w:color w:val="000000"/>
              </w:rPr>
              <w:t>HIV (human immunodeficiency virus)</w:t>
            </w:r>
          </w:p>
        </w:tc>
        <w:tc>
          <w:tcPr>
            <w:tcW w:w="14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5A872C47" w14:textId="77777777" w:rsidR="00964908" w:rsidRPr="00964908" w:rsidRDefault="00964908">
            <w:pPr>
              <w:rPr>
                <w:rFonts w:cstheme="minorHAnsi"/>
              </w:rPr>
            </w:pPr>
            <w:proofErr w:type="gramStart"/>
            <w:r w:rsidRPr="00964908">
              <w:rPr>
                <w:rFonts w:cstheme="minorHAnsi"/>
                <w:color w:val="000000"/>
              </w:rPr>
              <w:t>AIDS  (</w:t>
            </w:r>
            <w:proofErr w:type="gramEnd"/>
            <w:r w:rsidRPr="00964908">
              <w:rPr>
                <w:rFonts w:cstheme="minorHAnsi"/>
                <w:color w:val="000000"/>
              </w:rPr>
              <w:t>acquired immune deficiency syndrome)</w:t>
            </w:r>
          </w:p>
        </w:tc>
        <w:tc>
          <w:tcPr>
            <w:tcW w:w="41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0EBA7B82" w14:textId="77777777" w:rsidR="00964908" w:rsidRPr="00964908" w:rsidRDefault="00964908">
            <w:pPr>
              <w:pStyle w:val="BodyText"/>
              <w:spacing w:line="240" w:lineRule="atLeast"/>
              <w:rPr>
                <w:rFonts w:asciiTheme="minorHAnsi" w:hAnsiTheme="minorHAnsi" w:cstheme="minorHAnsi"/>
                <w:sz w:val="22"/>
                <w:szCs w:val="22"/>
              </w:rPr>
            </w:pPr>
            <w:r w:rsidRPr="00964908">
              <w:rPr>
                <w:rFonts w:asciiTheme="minorHAnsi" w:hAnsiTheme="minorHAnsi" w:cstheme="minorHAnsi"/>
                <w:color w:val="000000"/>
                <w:sz w:val="22"/>
                <w:szCs w:val="22"/>
              </w:rPr>
              <w:t>Loss of immunity to fight infections, rapid weight loss, dry cough, recurring fever or profuse night sweats, fatigue, swollen lymph glands in the armpits, groin, or neck, diarrhea lasting more than a week, white spots or unusual blemishes on the tongue, in the mouth, or in the throat, pneumonia, red, brown, pink, or purplish blotches on or under the skin or inside the mouth, nose, or eyelids, memory loss, depression, and other neurological disorders.</w:t>
            </w:r>
          </w:p>
        </w:tc>
        <w:tc>
          <w:tcPr>
            <w:tcW w:w="2235"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2320EA4B" w14:textId="77777777" w:rsidR="00964908" w:rsidRPr="00964908" w:rsidRDefault="00964908">
            <w:pPr>
              <w:rPr>
                <w:rFonts w:cstheme="minorHAnsi"/>
              </w:rPr>
            </w:pPr>
            <w:r w:rsidRPr="00964908">
              <w:rPr>
                <w:rFonts w:cstheme="minorHAnsi"/>
                <w:color w:val="000000"/>
              </w:rPr>
              <w:t xml:space="preserve">Body fluids of an infected person </w:t>
            </w:r>
            <w:proofErr w:type="gramStart"/>
            <w:r w:rsidRPr="00964908">
              <w:rPr>
                <w:rFonts w:cstheme="minorHAnsi"/>
                <w:color w:val="000000"/>
              </w:rPr>
              <w:t>( blood</w:t>
            </w:r>
            <w:proofErr w:type="gramEnd"/>
            <w:r w:rsidRPr="00964908">
              <w:rPr>
                <w:rFonts w:cstheme="minorHAnsi"/>
                <w:color w:val="000000"/>
              </w:rPr>
              <w:t xml:space="preserve"> to blood or sexual contact or sharing needles.  Mother to newborn</w:t>
            </w:r>
          </w:p>
        </w:tc>
        <w:tc>
          <w:tcPr>
            <w:tcW w:w="1095"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40C8FE56" w14:textId="77777777" w:rsidR="00964908" w:rsidRPr="00964908" w:rsidRDefault="00964908">
            <w:pPr>
              <w:rPr>
                <w:rFonts w:cstheme="minorHAnsi"/>
              </w:rPr>
            </w:pPr>
            <w:r w:rsidRPr="00964908">
              <w:rPr>
                <w:rFonts w:cstheme="minorHAnsi"/>
                <w:color w:val="000000"/>
              </w:rPr>
              <w:t>2 months – 10 years</w:t>
            </w:r>
          </w:p>
        </w:tc>
      </w:tr>
      <w:tr w:rsidR="00964908" w:rsidRPr="00964908" w14:paraId="1D53C089" w14:textId="77777777" w:rsidTr="00964908">
        <w:tc>
          <w:tcPr>
            <w:tcW w:w="14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0876D22F" w14:textId="77777777" w:rsidR="00964908" w:rsidRPr="00964908" w:rsidRDefault="00964908">
            <w:pPr>
              <w:rPr>
                <w:rFonts w:cstheme="minorHAnsi"/>
              </w:rPr>
            </w:pPr>
            <w:r w:rsidRPr="00964908">
              <w:rPr>
                <w:rFonts w:cstheme="minorHAnsi"/>
                <w:b/>
                <w:bCs/>
                <w:color w:val="000000"/>
              </w:rPr>
              <w:t>Influenza Virus</w:t>
            </w:r>
          </w:p>
        </w:tc>
        <w:tc>
          <w:tcPr>
            <w:tcW w:w="14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516A10A4" w14:textId="77777777" w:rsidR="00964908" w:rsidRPr="00964908" w:rsidRDefault="00964908">
            <w:pPr>
              <w:rPr>
                <w:rFonts w:cstheme="minorHAnsi"/>
              </w:rPr>
            </w:pPr>
            <w:r w:rsidRPr="00964908">
              <w:rPr>
                <w:rFonts w:cstheme="minorHAnsi"/>
                <w:color w:val="000000"/>
              </w:rPr>
              <w:t>Influenza</w:t>
            </w:r>
          </w:p>
        </w:tc>
        <w:tc>
          <w:tcPr>
            <w:tcW w:w="414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6D0D4CED" w14:textId="77777777" w:rsidR="00964908" w:rsidRPr="00964908" w:rsidRDefault="00964908">
            <w:pPr>
              <w:rPr>
                <w:rFonts w:cstheme="minorHAnsi"/>
              </w:rPr>
            </w:pPr>
            <w:proofErr w:type="gramStart"/>
            <w:r w:rsidRPr="00964908">
              <w:rPr>
                <w:rFonts w:cstheme="minorHAnsi"/>
                <w:color w:val="000000"/>
              </w:rPr>
              <w:t>Typical  illness</w:t>
            </w:r>
            <w:proofErr w:type="gramEnd"/>
            <w:r w:rsidRPr="00964908">
              <w:rPr>
                <w:rFonts w:cstheme="minorHAnsi"/>
                <w:color w:val="000000"/>
              </w:rPr>
              <w:t xml:space="preserve"> includes fever and respiratory symptoms, such as cough, sore throat, runny or stuffy nose, as well as headache, muscle aches, and extreme fatigue.</w:t>
            </w:r>
          </w:p>
        </w:tc>
        <w:tc>
          <w:tcPr>
            <w:tcW w:w="2235"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324D08C6" w14:textId="77777777" w:rsidR="00964908" w:rsidRPr="00964908" w:rsidRDefault="00964908">
            <w:pPr>
              <w:rPr>
                <w:rFonts w:cstheme="minorHAnsi"/>
              </w:rPr>
            </w:pPr>
            <w:r w:rsidRPr="00964908">
              <w:rPr>
                <w:rFonts w:cstheme="minorHAnsi"/>
                <w:color w:val="000000"/>
              </w:rPr>
              <w:t>Respiratory droplets or direct contact with mucus</w:t>
            </w:r>
          </w:p>
        </w:tc>
        <w:tc>
          <w:tcPr>
            <w:tcW w:w="1095"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50566454" w14:textId="77777777" w:rsidR="00964908" w:rsidRPr="00964908" w:rsidRDefault="00964908">
            <w:pPr>
              <w:rPr>
                <w:rFonts w:cstheme="minorHAnsi"/>
              </w:rPr>
            </w:pPr>
            <w:r w:rsidRPr="00964908">
              <w:rPr>
                <w:rFonts w:cstheme="minorHAnsi"/>
                <w:color w:val="000000"/>
              </w:rPr>
              <w:t>1 – 3 days</w:t>
            </w:r>
          </w:p>
        </w:tc>
      </w:tr>
    </w:tbl>
    <w:p w14:paraId="4FB5B359" w14:textId="33248FD9"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noProof/>
          <w:sz w:val="24"/>
          <w:szCs w:val="24"/>
        </w:rPr>
        <w:lastRenderedPageBreak/>
        <w:drawing>
          <wp:anchor distT="0" distB="0" distL="0" distR="0" simplePos="0" relativeHeight="251664384" behindDoc="0" locked="0" layoutInCell="1" allowOverlap="0" wp14:anchorId="186A047F" wp14:editId="66ED2801">
            <wp:simplePos x="0" y="0"/>
            <wp:positionH relativeFrom="column">
              <wp:align>left</wp:align>
            </wp:positionH>
            <wp:positionV relativeFrom="line">
              <wp:posOffset>0</wp:posOffset>
            </wp:positionV>
            <wp:extent cx="2190750" cy="5143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C6D">
        <w:rPr>
          <w:rFonts w:ascii="Times New Roman" w:eastAsia="Times New Roman" w:hAnsi="Times New Roman" w:cs="Times New Roman"/>
          <w:color w:val="000000"/>
          <w:sz w:val="27"/>
          <w:szCs w:val="27"/>
        </w:rPr>
        <w:t> </w:t>
      </w:r>
    </w:p>
    <w:p w14:paraId="08AE34A1"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 </w:t>
      </w:r>
    </w:p>
    <w:p w14:paraId="1E25A90E" w14:textId="77777777" w:rsidR="00700C6D" w:rsidRPr="00700C6D" w:rsidRDefault="00910B4D" w:rsidP="00700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B4E825">
          <v:rect id="_x0000_i1026" style="width:0;height:.6pt" o:hralign="center" o:hrstd="t" o:hrnoshade="t" o:hr="t" fillcolor="black" stroked="f"/>
        </w:pict>
      </w:r>
    </w:p>
    <w:p w14:paraId="25D34A24" w14:textId="002657DC" w:rsidR="00700C6D" w:rsidRPr="00700C6D" w:rsidRDefault="00700C6D" w:rsidP="00700C6D">
      <w:pPr>
        <w:spacing w:beforeAutospacing="1" w:after="100" w:afterAutospacing="1" w:line="240" w:lineRule="auto"/>
        <w:jc w:val="center"/>
        <w:rPr>
          <w:rFonts w:ascii="Times New Roman" w:eastAsia="Times New Roman" w:hAnsi="Times New Roman" w:cs="Times New Roman"/>
          <w:color w:val="000000"/>
          <w:sz w:val="27"/>
          <w:szCs w:val="27"/>
        </w:rPr>
      </w:pPr>
      <w:r w:rsidRPr="00700C6D">
        <w:rPr>
          <w:rFonts w:ascii="Times New Roman" w:eastAsia="Times New Roman" w:hAnsi="Times New Roman" w:cs="Times New Roman"/>
          <w:noProof/>
          <w:color w:val="000000"/>
          <w:sz w:val="27"/>
          <w:szCs w:val="27"/>
        </w:rPr>
        <w:drawing>
          <wp:inline distT="0" distB="0" distL="0" distR="0" wp14:anchorId="293A9814" wp14:editId="4F580E38">
            <wp:extent cx="1816100" cy="571500"/>
            <wp:effectExtent l="0" t="0" r="0" b="0"/>
            <wp:docPr id="16" name="Picture 16" descr="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cter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571500"/>
                    </a:xfrm>
                    <a:prstGeom prst="rect">
                      <a:avLst/>
                    </a:prstGeom>
                    <a:noFill/>
                    <a:ln>
                      <a:noFill/>
                    </a:ln>
                  </pic:spPr>
                </pic:pic>
              </a:graphicData>
            </a:graphic>
          </wp:inline>
        </w:drawing>
      </w:r>
    </w:p>
    <w:p w14:paraId="35D00891" w14:textId="77777777" w:rsidR="00700C6D" w:rsidRPr="00700C6D" w:rsidRDefault="00910B4D" w:rsidP="00700C6D">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7E8F96D">
          <v:rect id="_x0000_i1027" style="width:0;height:1.5pt" o:hralign="center" o:hrstd="t" o:hr="t" fillcolor="#a0a0a0" stroked="f"/>
        </w:pict>
      </w:r>
    </w:p>
    <w:p w14:paraId="08E57314" w14:textId="5DFEA1F0"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noProof/>
          <w:color w:val="000000"/>
          <w:sz w:val="27"/>
          <w:szCs w:val="27"/>
        </w:rPr>
        <w:drawing>
          <wp:anchor distT="0" distB="0" distL="0" distR="0" simplePos="0" relativeHeight="251665408" behindDoc="0" locked="0" layoutInCell="1" allowOverlap="0" wp14:anchorId="363B4438" wp14:editId="77CF1251">
            <wp:simplePos x="0" y="0"/>
            <wp:positionH relativeFrom="column">
              <wp:align>left</wp:align>
            </wp:positionH>
            <wp:positionV relativeFrom="line">
              <wp:posOffset>0</wp:posOffset>
            </wp:positionV>
            <wp:extent cx="2247900" cy="28098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C6D">
        <w:rPr>
          <w:rFonts w:ascii="Times New Roman" w:eastAsia="Times New Roman" w:hAnsi="Times New Roman" w:cs="Times New Roman"/>
          <w:b/>
          <w:bCs/>
          <w:color w:val="333333"/>
          <w:sz w:val="48"/>
          <w:szCs w:val="48"/>
        </w:rPr>
        <w:t>B</w:t>
      </w:r>
      <w:r w:rsidRPr="00700C6D">
        <w:rPr>
          <w:rFonts w:ascii="Times New Roman" w:eastAsia="Times New Roman" w:hAnsi="Times New Roman" w:cs="Times New Roman"/>
          <w:b/>
          <w:bCs/>
          <w:color w:val="333333"/>
          <w:sz w:val="27"/>
          <w:szCs w:val="27"/>
        </w:rPr>
        <w:t>acteria</w:t>
      </w:r>
      <w:r w:rsidRPr="00700C6D">
        <w:rPr>
          <w:rFonts w:ascii="Times New Roman" w:eastAsia="Times New Roman" w:hAnsi="Times New Roman" w:cs="Times New Roman"/>
          <w:color w:val="333333"/>
          <w:sz w:val="27"/>
          <w:szCs w:val="27"/>
        </w:rPr>
        <w:t> live almost anywhere imaginable, from inside your intestines to the bottom of the ocean floor. Of the thousands of types of bacteria, only a small fraction causes disease.  In fact, there are many bacteria that are not only beneficial to humans but also some that are critical to our survival! This is especially true for certain bacteria in the gut. </w:t>
      </w:r>
    </w:p>
    <w:p w14:paraId="657C75EB"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333333"/>
          <w:sz w:val="27"/>
          <w:szCs w:val="27"/>
        </w:rPr>
        <w:t>In this part of our lesson on infectious organisms we will look at how bacteria differ, not only in their structure, but also in the role they play in our environment.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51"/>
        <w:gridCol w:w="309"/>
      </w:tblGrid>
      <w:tr w:rsidR="00700C6D" w:rsidRPr="00700C6D" w14:paraId="7D2C50A0" w14:textId="77777777" w:rsidTr="00700C6D">
        <w:trPr>
          <w:trHeight w:val="12"/>
          <w:tblCellSpacing w:w="15" w:type="dxa"/>
        </w:trPr>
        <w:tc>
          <w:tcPr>
            <w:tcW w:w="4968" w:type="pct"/>
            <w:gridSpan w:val="2"/>
            <w:vAlign w:val="center"/>
            <w:hideMark/>
          </w:tcPr>
          <w:p w14:paraId="72C4A64A" w14:textId="77777777" w:rsidR="00700C6D" w:rsidRPr="00700C6D" w:rsidRDefault="00700C6D" w:rsidP="00700C6D">
            <w:pPr>
              <w:spacing w:after="0" w:line="240" w:lineRule="auto"/>
              <w:rPr>
                <w:rFonts w:ascii="Times New Roman" w:eastAsia="Times New Roman" w:hAnsi="Times New Roman" w:cs="Times New Roman"/>
                <w:color w:val="000000"/>
                <w:sz w:val="27"/>
                <w:szCs w:val="27"/>
              </w:rPr>
            </w:pPr>
          </w:p>
        </w:tc>
      </w:tr>
      <w:tr w:rsidR="00700C6D" w:rsidRPr="00700C6D" w14:paraId="77A79D6A" w14:textId="77777777" w:rsidTr="00700C6D">
        <w:tblPrEx>
          <w:tblCellSpacing w:w="0" w:type="nil"/>
          <w:tblCellMar>
            <w:top w:w="0" w:type="dxa"/>
            <w:left w:w="0" w:type="dxa"/>
            <w:bottom w:w="0" w:type="dxa"/>
            <w:right w:w="0" w:type="dxa"/>
          </w:tblCellMar>
        </w:tblPrEx>
        <w:trPr>
          <w:gridAfter w:val="1"/>
          <w:wAfter w:w="136" w:type="pct"/>
          <w:trHeight w:val="12"/>
        </w:trPr>
        <w:tc>
          <w:tcPr>
            <w:tcW w:w="4816" w:type="pct"/>
            <w:tcBorders>
              <w:top w:val="nil"/>
              <w:left w:val="nil"/>
              <w:bottom w:val="nil"/>
              <w:right w:val="nil"/>
            </w:tcBorders>
            <w:shd w:val="clear" w:color="auto" w:fill="FFFFFF"/>
            <w:hideMark/>
          </w:tcPr>
          <w:p w14:paraId="2173EF14" w14:textId="6FC754E0" w:rsidR="00700C6D" w:rsidRPr="00700C6D" w:rsidRDefault="00700C6D" w:rsidP="00700C6D">
            <w:pPr>
              <w:spacing w:after="0" w:line="240" w:lineRule="auto"/>
              <w:rPr>
                <w:rFonts w:ascii="Times New Roman" w:eastAsia="Times New Roman" w:hAnsi="Times New Roman" w:cs="Times New Roman"/>
                <w:sz w:val="24"/>
                <w:szCs w:val="24"/>
              </w:rPr>
            </w:pPr>
          </w:p>
        </w:tc>
      </w:tr>
      <w:tr w:rsidR="00700C6D" w:rsidRPr="00700C6D" w14:paraId="0CAD7249" w14:textId="77777777" w:rsidTr="00700C6D">
        <w:tblPrEx>
          <w:tblCellSpacing w:w="0" w:type="nil"/>
          <w:tblCellMar>
            <w:top w:w="0" w:type="dxa"/>
            <w:left w:w="0" w:type="dxa"/>
            <w:bottom w:w="0" w:type="dxa"/>
            <w:right w:w="0" w:type="dxa"/>
          </w:tblCellMar>
        </w:tblPrEx>
        <w:trPr>
          <w:gridAfter w:val="1"/>
          <w:wAfter w:w="136" w:type="pct"/>
          <w:trHeight w:val="7356"/>
        </w:trPr>
        <w:tc>
          <w:tcPr>
            <w:tcW w:w="4816" w:type="pct"/>
            <w:tcBorders>
              <w:top w:val="nil"/>
              <w:left w:val="nil"/>
              <w:bottom w:val="nil"/>
              <w:right w:val="nil"/>
            </w:tcBorders>
            <w:shd w:val="clear" w:color="auto" w:fill="FFFFFF"/>
            <w:hideMark/>
          </w:tcPr>
          <w:tbl>
            <w:tblPr>
              <w:tblW w:w="9000" w:type="dxa"/>
              <w:tblCellMar>
                <w:left w:w="0" w:type="dxa"/>
                <w:right w:w="0" w:type="dxa"/>
              </w:tblCellMar>
              <w:tblLook w:val="04A0" w:firstRow="1" w:lastRow="0" w:firstColumn="1" w:lastColumn="0" w:noHBand="0" w:noVBand="1"/>
            </w:tblPr>
            <w:tblGrid>
              <w:gridCol w:w="6"/>
              <w:gridCol w:w="9000"/>
            </w:tblGrid>
            <w:tr w:rsidR="00700C6D" w:rsidRPr="00700C6D" w14:paraId="0E47D63B" w14:textId="77777777">
              <w:tc>
                <w:tcPr>
                  <w:tcW w:w="100" w:type="pct"/>
                  <w:tcBorders>
                    <w:top w:val="nil"/>
                    <w:left w:val="nil"/>
                    <w:bottom w:val="nil"/>
                    <w:right w:val="nil"/>
                  </w:tcBorders>
                  <w:vAlign w:val="center"/>
                  <w:hideMark/>
                </w:tcPr>
                <w:p w14:paraId="744EF2D3" w14:textId="7D7BE8FC" w:rsidR="00700C6D" w:rsidRPr="00700C6D" w:rsidRDefault="00700C6D" w:rsidP="00700C6D">
                  <w:pPr>
                    <w:spacing w:after="0" w:line="240" w:lineRule="auto"/>
                    <w:rPr>
                      <w:rFonts w:ascii="Times New Roman" w:eastAsia="Times New Roman" w:hAnsi="Times New Roman" w:cs="Times New Roman"/>
                      <w:sz w:val="24"/>
                      <w:szCs w:val="24"/>
                    </w:rPr>
                  </w:pPr>
                </w:p>
              </w:tc>
              <w:tc>
                <w:tcPr>
                  <w:tcW w:w="4900" w:type="pct"/>
                  <w:tcBorders>
                    <w:top w:val="nil"/>
                    <w:left w:val="nil"/>
                    <w:bottom w:val="nil"/>
                    <w:right w:val="nil"/>
                  </w:tcBorders>
                  <w:vAlign w:val="center"/>
                  <w:hideMark/>
                </w:tcPr>
                <w:p w14:paraId="21E7EEA3"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b/>
                      <w:bCs/>
                      <w:color w:val="C5AA78"/>
                      <w:sz w:val="36"/>
                      <w:szCs w:val="36"/>
                    </w:rPr>
                    <w:t>Bacterial Cell Structure</w:t>
                  </w:r>
                </w:p>
                <w:p w14:paraId="59BAA78C" w14:textId="75B9BC8E" w:rsidR="00700C6D" w:rsidRP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noProof/>
                      <w:sz w:val="24"/>
                      <w:szCs w:val="24"/>
                    </w:rPr>
                    <w:drawing>
                      <wp:anchor distT="0" distB="0" distL="0" distR="0" simplePos="0" relativeHeight="251669504" behindDoc="0" locked="0" layoutInCell="1" allowOverlap="0" wp14:anchorId="64E94FA9" wp14:editId="45CA1CA5">
                        <wp:simplePos x="0" y="0"/>
                        <wp:positionH relativeFrom="column">
                          <wp:align>right</wp:align>
                        </wp:positionH>
                        <wp:positionV relativeFrom="line">
                          <wp:posOffset>0</wp:posOffset>
                        </wp:positionV>
                        <wp:extent cx="3181350" cy="47244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472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C6D">
                    <w:rPr>
                      <w:rFonts w:ascii="Times New Roman" w:eastAsia="Times New Roman" w:hAnsi="Times New Roman" w:cs="Times New Roman"/>
                      <w:sz w:val="27"/>
                      <w:szCs w:val="27"/>
                    </w:rPr>
                    <w:t>While not all bacteria share the same rod-like shape of the model pictured here, they all have similar structures.  At the center of the cell is usually a single </w:t>
                  </w:r>
                  <w:r w:rsidRPr="00700C6D">
                    <w:rPr>
                      <w:rFonts w:ascii="Times New Roman" w:eastAsia="Times New Roman" w:hAnsi="Times New Roman" w:cs="Times New Roman"/>
                      <w:b/>
                      <w:bCs/>
                      <w:sz w:val="27"/>
                      <w:szCs w:val="27"/>
                    </w:rPr>
                    <w:t>chromosome</w:t>
                  </w:r>
                  <w:r w:rsidRPr="00700C6D">
                    <w:rPr>
                      <w:rFonts w:ascii="Times New Roman" w:eastAsia="Times New Roman" w:hAnsi="Times New Roman" w:cs="Times New Roman"/>
                      <w:sz w:val="27"/>
                      <w:szCs w:val="27"/>
                    </w:rPr>
                    <w:t>.  Like the DNA or RNA in animal or human cells, the bacterial chromosome has full capability to replicate itself.  </w:t>
                  </w:r>
                </w:p>
                <w:p w14:paraId="68BA98DF"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sz w:val="27"/>
                      <w:szCs w:val="27"/>
                    </w:rPr>
                    <w:t>Unlike higher organisms, the bacteria's </w:t>
                  </w:r>
                  <w:r w:rsidRPr="00700C6D">
                    <w:rPr>
                      <w:rFonts w:ascii="Times New Roman" w:eastAsia="Times New Roman" w:hAnsi="Times New Roman" w:cs="Times New Roman"/>
                      <w:b/>
                      <w:bCs/>
                      <w:sz w:val="27"/>
                      <w:szCs w:val="27"/>
                    </w:rPr>
                    <w:t>chromosome</w:t>
                  </w:r>
                  <w:r w:rsidRPr="00700C6D">
                    <w:rPr>
                      <w:rFonts w:ascii="Times New Roman" w:eastAsia="Times New Roman" w:hAnsi="Times New Roman" w:cs="Times New Roman"/>
                      <w:sz w:val="27"/>
                      <w:szCs w:val="27"/>
                    </w:rPr>
                    <w:t> is not protected from the cytoplasm (fluid of the cell) by a nuclear membrane (such as in the nucleus of a protozoan).</w:t>
                  </w:r>
                </w:p>
                <w:p w14:paraId="59879C3F"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sz w:val="27"/>
                      <w:szCs w:val="27"/>
                    </w:rPr>
                    <w:t>Also, bacteria may have extra pieces of DNA (called </w:t>
                  </w:r>
                  <w:r w:rsidRPr="00700C6D">
                    <w:rPr>
                      <w:rFonts w:ascii="Times New Roman" w:eastAsia="Times New Roman" w:hAnsi="Times New Roman" w:cs="Times New Roman"/>
                      <w:b/>
                      <w:bCs/>
                      <w:sz w:val="27"/>
                      <w:szCs w:val="27"/>
                    </w:rPr>
                    <w:t>plasmids</w:t>
                  </w:r>
                  <w:r w:rsidRPr="00700C6D">
                    <w:rPr>
                      <w:rFonts w:ascii="Times New Roman" w:eastAsia="Times New Roman" w:hAnsi="Times New Roman" w:cs="Times New Roman"/>
                      <w:sz w:val="27"/>
                      <w:szCs w:val="27"/>
                    </w:rPr>
                    <w:t>), as well as </w:t>
                  </w:r>
                  <w:r w:rsidRPr="00700C6D">
                    <w:rPr>
                      <w:rFonts w:ascii="Times New Roman" w:eastAsia="Times New Roman" w:hAnsi="Times New Roman" w:cs="Times New Roman"/>
                      <w:b/>
                      <w:bCs/>
                      <w:sz w:val="27"/>
                      <w:szCs w:val="27"/>
                    </w:rPr>
                    <w:t>ribosomes</w:t>
                  </w:r>
                  <w:r w:rsidRPr="00700C6D">
                    <w:rPr>
                      <w:rFonts w:ascii="Times New Roman" w:eastAsia="Times New Roman" w:hAnsi="Times New Roman" w:cs="Times New Roman"/>
                      <w:sz w:val="27"/>
                      <w:szCs w:val="27"/>
                    </w:rPr>
                    <w:t> (they help the chromosome replicate) in the cytoplasm. Plasmids confer certain advantages on their host bacterium. These may include genes for resistance to antibiotics. Plasmids also have a DNA sequence that triggers replication of the plasmid independently of the replication of the main DNA in the chromosome. Genetic engineering techniques often insert foreign DNA into bacteria in the form of plasmids, which then multiply in the bacterium.</w:t>
                  </w:r>
                </w:p>
                <w:p w14:paraId="05D2DEE6" w14:textId="77777777" w:rsidR="00700C6D" w:rsidRDefault="00700C6D" w:rsidP="00700C6D">
                  <w:pPr>
                    <w:spacing w:before="100" w:beforeAutospacing="1" w:after="100" w:afterAutospacing="1" w:line="240" w:lineRule="auto"/>
                    <w:rPr>
                      <w:rFonts w:ascii="Times New Roman" w:eastAsia="Times New Roman" w:hAnsi="Times New Roman" w:cs="Times New Roman"/>
                      <w:sz w:val="27"/>
                      <w:szCs w:val="27"/>
                    </w:rPr>
                  </w:pPr>
                  <w:r w:rsidRPr="00700C6D">
                    <w:rPr>
                      <w:rFonts w:ascii="Times New Roman" w:eastAsia="Times New Roman" w:hAnsi="Times New Roman" w:cs="Times New Roman"/>
                      <w:sz w:val="27"/>
                      <w:szCs w:val="27"/>
                    </w:rPr>
                    <w:t>Lastly, some bacterial species have </w:t>
                  </w:r>
                  <w:r w:rsidRPr="00700C6D">
                    <w:rPr>
                      <w:rFonts w:ascii="Times New Roman" w:eastAsia="Times New Roman" w:hAnsi="Times New Roman" w:cs="Times New Roman"/>
                      <w:b/>
                      <w:bCs/>
                      <w:sz w:val="27"/>
                      <w:szCs w:val="27"/>
                    </w:rPr>
                    <w:t>flagella</w:t>
                  </w:r>
                  <w:r w:rsidRPr="00700C6D">
                    <w:rPr>
                      <w:rFonts w:ascii="Times New Roman" w:eastAsia="Times New Roman" w:hAnsi="Times New Roman" w:cs="Times New Roman"/>
                      <w:sz w:val="27"/>
                      <w:szCs w:val="27"/>
                    </w:rPr>
                    <w:t> to help them move around.  Other species may have a rugged cell wall outside the delicate cell membrane.</w:t>
                  </w:r>
                </w:p>
                <w:p w14:paraId="5C682454" w14:textId="77777777" w:rsid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p>
                <w:p w14:paraId="098F235C" w14:textId="77777777" w:rsid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p>
                <w:tbl>
                  <w:tblPr>
                    <w:tblW w:w="9000" w:type="dxa"/>
                    <w:tblCellMar>
                      <w:left w:w="0" w:type="dxa"/>
                      <w:right w:w="0" w:type="dxa"/>
                    </w:tblCellMar>
                    <w:tblLook w:val="04A0" w:firstRow="1" w:lastRow="0" w:firstColumn="1" w:lastColumn="0" w:noHBand="0" w:noVBand="1"/>
                  </w:tblPr>
                  <w:tblGrid>
                    <w:gridCol w:w="9000"/>
                  </w:tblGrid>
                  <w:tr w:rsidR="00700C6D" w:rsidRPr="00700C6D" w14:paraId="0CEFCD1F" w14:textId="77777777" w:rsidTr="00700C6D">
                    <w:trPr>
                      <w:trHeight w:val="7764"/>
                    </w:trPr>
                    <w:tc>
                      <w:tcPr>
                        <w:tcW w:w="9000" w:type="dxa"/>
                        <w:tcBorders>
                          <w:top w:val="nil"/>
                          <w:left w:val="nil"/>
                          <w:bottom w:val="nil"/>
                          <w:right w:val="nil"/>
                        </w:tcBorders>
                        <w:shd w:val="clear" w:color="auto" w:fill="FFFFFF"/>
                        <w:hideMark/>
                      </w:tcPr>
                      <w:tbl>
                        <w:tblPr>
                          <w:tblW w:w="9000" w:type="dxa"/>
                          <w:tblCellMar>
                            <w:left w:w="0" w:type="dxa"/>
                            <w:right w:w="0" w:type="dxa"/>
                          </w:tblCellMar>
                          <w:tblLook w:val="04A0" w:firstRow="1" w:lastRow="0" w:firstColumn="1" w:lastColumn="0" w:noHBand="0" w:noVBand="1"/>
                        </w:tblPr>
                        <w:tblGrid>
                          <w:gridCol w:w="96"/>
                          <w:gridCol w:w="8904"/>
                        </w:tblGrid>
                        <w:tr w:rsidR="00700C6D" w:rsidRPr="00700C6D" w14:paraId="2CBBC864" w14:textId="77777777">
                          <w:tc>
                            <w:tcPr>
                              <w:tcW w:w="120" w:type="dxa"/>
                              <w:tcBorders>
                                <w:top w:val="nil"/>
                                <w:left w:val="nil"/>
                                <w:bottom w:val="nil"/>
                                <w:right w:val="nil"/>
                              </w:tcBorders>
                              <w:vAlign w:val="center"/>
                              <w:hideMark/>
                            </w:tcPr>
                            <w:p w14:paraId="5A232E9A" w14:textId="77777777" w:rsidR="00700C6D" w:rsidRPr="00700C6D" w:rsidRDefault="00700C6D" w:rsidP="00700C6D">
                              <w:pPr>
                                <w:spacing w:after="0" w:line="240" w:lineRule="auto"/>
                                <w:rPr>
                                  <w:rFonts w:ascii="Times New Roman" w:eastAsia="Times New Roman" w:hAnsi="Times New Roman" w:cs="Times New Roman"/>
                                  <w:sz w:val="20"/>
                                  <w:szCs w:val="20"/>
                                </w:rPr>
                              </w:pPr>
                            </w:p>
                          </w:tc>
                          <w:tc>
                            <w:tcPr>
                              <w:tcW w:w="9960" w:type="dxa"/>
                              <w:tcBorders>
                                <w:top w:val="nil"/>
                                <w:left w:val="nil"/>
                                <w:bottom w:val="nil"/>
                                <w:right w:val="nil"/>
                              </w:tcBorders>
                              <w:vAlign w:val="center"/>
                              <w:hideMark/>
                            </w:tcPr>
                            <w:p w14:paraId="74AF4798"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b/>
                                  <w:bCs/>
                                  <w:color w:val="C5AA78"/>
                                  <w:sz w:val="36"/>
                                  <w:szCs w:val="36"/>
                                </w:rPr>
                                <w:t>Pathogenic Bacteria</w:t>
                              </w:r>
                            </w:p>
                            <w:p w14:paraId="035A7C19" w14:textId="3A049697" w:rsidR="00700C6D" w:rsidRP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noProof/>
                                  <w:sz w:val="24"/>
                                  <w:szCs w:val="24"/>
                                </w:rPr>
                                <w:drawing>
                                  <wp:anchor distT="0" distB="0" distL="0" distR="0" simplePos="0" relativeHeight="251673600" behindDoc="0" locked="0" layoutInCell="1" allowOverlap="0" wp14:anchorId="156BDCF1" wp14:editId="246E6425">
                                    <wp:simplePos x="0" y="0"/>
                                    <wp:positionH relativeFrom="column">
                                      <wp:align>right</wp:align>
                                    </wp:positionH>
                                    <wp:positionV relativeFrom="line">
                                      <wp:posOffset>0</wp:posOffset>
                                    </wp:positionV>
                                    <wp:extent cx="3181350" cy="47244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472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C6D">
                                <w:rPr>
                                  <w:rFonts w:ascii="Times New Roman" w:eastAsia="Times New Roman" w:hAnsi="Times New Roman" w:cs="Times New Roman"/>
                                  <w:sz w:val="27"/>
                                  <w:szCs w:val="27"/>
                                </w:rPr>
                                <w:t>Pathogenic bacteria (bacteria capable of causing disease) because they release chemicals called toxins. Toxins are classified as either </w:t>
                              </w:r>
                              <w:r w:rsidRPr="00700C6D">
                                <w:rPr>
                                  <w:rFonts w:ascii="Times New Roman" w:eastAsia="Times New Roman" w:hAnsi="Times New Roman" w:cs="Times New Roman"/>
                                  <w:b/>
                                  <w:bCs/>
                                  <w:sz w:val="27"/>
                                  <w:szCs w:val="27"/>
                                </w:rPr>
                                <w:t>endotoxins</w:t>
                              </w:r>
                              <w:r w:rsidRPr="00700C6D">
                                <w:rPr>
                                  <w:rFonts w:ascii="Times New Roman" w:eastAsia="Times New Roman" w:hAnsi="Times New Roman" w:cs="Times New Roman"/>
                                  <w:sz w:val="27"/>
                                  <w:szCs w:val="27"/>
                                </w:rPr>
                                <w:t> or </w:t>
                              </w:r>
                              <w:r w:rsidRPr="00700C6D">
                                <w:rPr>
                                  <w:rFonts w:ascii="Times New Roman" w:eastAsia="Times New Roman" w:hAnsi="Times New Roman" w:cs="Times New Roman"/>
                                  <w:b/>
                                  <w:bCs/>
                                  <w:sz w:val="27"/>
                                  <w:szCs w:val="27"/>
                                </w:rPr>
                                <w:t>exotoxins</w:t>
                              </w:r>
                              <w:r w:rsidRPr="00700C6D">
                                <w:rPr>
                                  <w:rFonts w:ascii="Times New Roman" w:eastAsia="Times New Roman" w:hAnsi="Times New Roman" w:cs="Times New Roman"/>
                                  <w:sz w:val="27"/>
                                  <w:szCs w:val="27"/>
                                </w:rPr>
                                <w:t>.</w:t>
                              </w:r>
                            </w:p>
                            <w:p w14:paraId="41577185"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sz w:val="27"/>
                                  <w:szCs w:val="27"/>
                                </w:rPr>
                                <w:t>Endotoxins produce toxic substances which are stored in their cell walls and released when the bacterial cells are lysed (broken open). Endotoxins produce localized effects, are less toxic than exotoxins and are not destroyed by heat.</w:t>
                              </w:r>
                            </w:p>
                            <w:p w14:paraId="52AADC1F"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sz w:val="27"/>
                                  <w:szCs w:val="27"/>
                                </w:rPr>
                                <w:t>Exotoxins excrete toxic proteins which are usually the result of bacterial metabolism. Exotoxins produce systemic, potent effects and are usually heat-sensitive.</w:t>
                              </w:r>
                            </w:p>
                            <w:p w14:paraId="7FCB852C"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sz w:val="27"/>
                                  <w:szCs w:val="27"/>
                                </w:rPr>
                                <w:t>Antibiotics, typically found in molds, can kill bacteria. But in an infection, there may be a small fraction of bacteria with DNA codes that make them resistant to the antibiotic. If such bacteria are not killed by the antibiotic and the natural immune mechanisms, they may come to take over the infection and make the patient untreatable. Taking antibiotics for less than the prescribed number of doses is dangerous because there is a good chance that only antibiotic-resistant bacteria will remain alive.  Without having to compete with non-pathogenic bacteria and non-resistant bacteria, antibiotic-resistant bacteria will then become very difficult to eliminate.</w:t>
                              </w:r>
                            </w:p>
                            <w:p w14:paraId="3DC0E91D"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sz w:val="27"/>
                                  <w:szCs w:val="27"/>
                                </w:rPr>
                                <w:t>Not all bacteria cause disease. Many bacteria help prevent disease by competing with pathogenic bacteria.  </w:t>
                              </w:r>
                            </w:p>
                          </w:tc>
                        </w:tr>
                      </w:tbl>
                      <w:p w14:paraId="3B03696A" w14:textId="77777777" w:rsidR="00700C6D" w:rsidRPr="00700C6D" w:rsidRDefault="00700C6D" w:rsidP="00700C6D">
                        <w:pPr>
                          <w:spacing w:after="0" w:line="240" w:lineRule="auto"/>
                          <w:rPr>
                            <w:rFonts w:ascii="Times New Roman" w:eastAsia="Times New Roman" w:hAnsi="Times New Roman" w:cs="Times New Roman"/>
                            <w:sz w:val="24"/>
                            <w:szCs w:val="24"/>
                          </w:rPr>
                        </w:pPr>
                      </w:p>
                    </w:tc>
                  </w:tr>
                </w:tbl>
                <w:p w14:paraId="4281F2AE" w14:textId="22469A03" w:rsidR="00700C6D" w:rsidRP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p>
              </w:tc>
            </w:tr>
          </w:tbl>
          <w:p w14:paraId="74F240D0" w14:textId="77777777" w:rsidR="00700C6D" w:rsidRPr="00700C6D" w:rsidRDefault="00700C6D" w:rsidP="00700C6D">
            <w:pPr>
              <w:spacing w:after="0" w:line="240" w:lineRule="auto"/>
              <w:rPr>
                <w:rFonts w:ascii="Times New Roman" w:eastAsia="Times New Roman" w:hAnsi="Times New Roman" w:cs="Times New Roman"/>
                <w:sz w:val="24"/>
                <w:szCs w:val="24"/>
              </w:rPr>
            </w:pPr>
          </w:p>
        </w:tc>
      </w:tr>
    </w:tbl>
    <w:p w14:paraId="12DFE88E" w14:textId="15A60502" w:rsidR="00700C6D" w:rsidRDefault="00700C6D" w:rsidP="00700C6D">
      <w:pPr>
        <w:shd w:val="clear" w:color="auto" w:fill="FFFFFF"/>
        <w:spacing w:before="100" w:beforeAutospacing="1" w:after="100" w:afterAutospacing="1" w:line="240" w:lineRule="auto"/>
      </w:pPr>
    </w:p>
    <w:p w14:paraId="1D1AE223" w14:textId="2B622C56" w:rsidR="00700C6D" w:rsidRDefault="00700C6D" w:rsidP="00700C6D">
      <w:pPr>
        <w:shd w:val="clear" w:color="auto" w:fill="FFFFFF"/>
        <w:spacing w:before="100" w:beforeAutospacing="1" w:after="100" w:afterAutospacing="1" w:line="240" w:lineRule="auto"/>
      </w:pPr>
    </w:p>
    <w:tbl>
      <w:tblPr>
        <w:tblW w:w="9266" w:type="dxa"/>
        <w:tblCellMar>
          <w:left w:w="0" w:type="dxa"/>
          <w:right w:w="0" w:type="dxa"/>
        </w:tblCellMar>
        <w:tblLook w:val="04A0" w:firstRow="1" w:lastRow="0" w:firstColumn="1" w:lastColumn="0" w:noHBand="0" w:noVBand="1"/>
      </w:tblPr>
      <w:tblGrid>
        <w:gridCol w:w="9000"/>
        <w:gridCol w:w="266"/>
      </w:tblGrid>
      <w:tr w:rsidR="00700C6D" w:rsidRPr="00700C6D" w14:paraId="1692FF01" w14:textId="77777777" w:rsidTr="00700C6D">
        <w:trPr>
          <w:gridAfter w:val="1"/>
          <w:wAfter w:w="266" w:type="dxa"/>
          <w:trHeight w:val="192"/>
        </w:trPr>
        <w:tc>
          <w:tcPr>
            <w:tcW w:w="9000" w:type="dxa"/>
            <w:tcBorders>
              <w:top w:val="nil"/>
              <w:left w:val="nil"/>
              <w:bottom w:val="nil"/>
              <w:right w:val="nil"/>
            </w:tcBorders>
            <w:vAlign w:val="center"/>
            <w:hideMark/>
          </w:tcPr>
          <w:p w14:paraId="1724B266" w14:textId="10C97FB1" w:rsidR="00700C6D" w:rsidRP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noProof/>
                <w:sz w:val="24"/>
                <w:szCs w:val="24"/>
              </w:rPr>
              <w:lastRenderedPageBreak/>
              <w:drawing>
                <wp:anchor distT="0" distB="0" distL="0" distR="0" simplePos="0" relativeHeight="251675648" behindDoc="0" locked="0" layoutInCell="1" allowOverlap="0" wp14:anchorId="788B1478" wp14:editId="71A63844">
                  <wp:simplePos x="0" y="0"/>
                  <wp:positionH relativeFrom="column">
                    <wp:align>left</wp:align>
                  </wp:positionH>
                  <wp:positionV relativeFrom="line">
                    <wp:posOffset>0</wp:posOffset>
                  </wp:positionV>
                  <wp:extent cx="2190750" cy="5143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C6D">
              <w:rPr>
                <w:rFonts w:ascii="Times New Roman" w:eastAsia="Times New Roman" w:hAnsi="Times New Roman" w:cs="Times New Roman"/>
                <w:noProof/>
                <w:sz w:val="24"/>
                <w:szCs w:val="24"/>
              </w:rPr>
              <w:drawing>
                <wp:anchor distT="0" distB="0" distL="0" distR="0" simplePos="0" relativeHeight="251676672" behindDoc="0" locked="0" layoutInCell="1" allowOverlap="0" wp14:anchorId="0A9D360F" wp14:editId="6680977C">
                  <wp:simplePos x="0" y="0"/>
                  <wp:positionH relativeFrom="column">
                    <wp:align>right</wp:align>
                  </wp:positionH>
                  <wp:positionV relativeFrom="line">
                    <wp:posOffset>0</wp:posOffset>
                  </wp:positionV>
                  <wp:extent cx="1581150" cy="4381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C6D">
              <w:rPr>
                <w:rFonts w:ascii="Times New Roman" w:eastAsia="Times New Roman" w:hAnsi="Times New Roman" w:cs="Times New Roman"/>
                <w:sz w:val="24"/>
                <w:szCs w:val="24"/>
              </w:rPr>
              <w:t> </w:t>
            </w:r>
          </w:p>
          <w:p w14:paraId="75DCB1FE"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sz w:val="24"/>
                <w:szCs w:val="24"/>
              </w:rPr>
              <w:t> </w:t>
            </w:r>
          </w:p>
          <w:p w14:paraId="2EA54D4B" w14:textId="77777777" w:rsidR="00700C6D" w:rsidRPr="00700C6D" w:rsidRDefault="00910B4D" w:rsidP="00700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C2F97AB">
                <v:rect id="_x0000_i1028" style="width:0;height:.6pt" o:hralign="center" o:hrstd="t" o:hrnoshade="t" o:hr="t" fillcolor="black" stroked="f"/>
              </w:pict>
            </w:r>
          </w:p>
        </w:tc>
      </w:tr>
      <w:tr w:rsidR="00700C6D" w:rsidRPr="00700C6D" w14:paraId="43C2C36E" w14:textId="77777777" w:rsidTr="00700C6D">
        <w:trPr>
          <w:gridAfter w:val="1"/>
          <w:wAfter w:w="266" w:type="dxa"/>
          <w:trHeight w:val="7344"/>
        </w:trPr>
        <w:tc>
          <w:tcPr>
            <w:tcW w:w="9000" w:type="dxa"/>
            <w:tcBorders>
              <w:top w:val="nil"/>
              <w:left w:val="nil"/>
              <w:bottom w:val="nil"/>
              <w:right w:val="nil"/>
            </w:tcBorders>
            <w:vAlign w:val="center"/>
            <w:hideMark/>
          </w:tcPr>
          <w:p w14:paraId="204D8B27" w14:textId="77777777" w:rsidR="00700C6D" w:rsidRPr="00700C6D" w:rsidRDefault="00700C6D" w:rsidP="00700C6D">
            <w:pPr>
              <w:spacing w:beforeAutospacing="1" w:after="100" w:afterAutospacing="1" w:line="240" w:lineRule="atLeast"/>
              <w:jc w:val="center"/>
              <w:rPr>
                <w:rFonts w:ascii="Times New Roman" w:eastAsia="Times New Roman" w:hAnsi="Times New Roman" w:cs="Times New Roman"/>
                <w:sz w:val="24"/>
                <w:szCs w:val="24"/>
              </w:rPr>
            </w:pPr>
            <w:r w:rsidRPr="00700C6D">
              <w:rPr>
                <w:rFonts w:ascii="Times New Roman" w:eastAsia="Times New Roman" w:hAnsi="Times New Roman" w:cs="Times New Roman"/>
                <w:sz w:val="24"/>
                <w:szCs w:val="24"/>
              </w:rPr>
              <w:t> </w:t>
            </w:r>
          </w:p>
          <w:p w14:paraId="59E01D13" w14:textId="72667C0F" w:rsidR="00700C6D" w:rsidRPr="00700C6D" w:rsidRDefault="00700C6D" w:rsidP="00700C6D">
            <w:pPr>
              <w:spacing w:before="100" w:beforeAutospacing="1" w:after="100" w:afterAutospacing="1" w:line="240" w:lineRule="atLeast"/>
              <w:jc w:val="center"/>
              <w:rPr>
                <w:rFonts w:ascii="Times New Roman" w:eastAsia="Times New Roman" w:hAnsi="Times New Roman" w:cs="Times New Roman"/>
                <w:sz w:val="24"/>
                <w:szCs w:val="24"/>
              </w:rPr>
            </w:pPr>
            <w:r w:rsidRPr="00700C6D">
              <w:rPr>
                <w:rFonts w:ascii="Times New Roman" w:eastAsia="Times New Roman" w:hAnsi="Times New Roman" w:cs="Times New Roman"/>
                <w:noProof/>
                <w:sz w:val="24"/>
                <w:szCs w:val="24"/>
              </w:rPr>
              <w:drawing>
                <wp:inline distT="0" distB="0" distL="0" distR="0" wp14:anchorId="58DA5A21" wp14:editId="49A5A2E1">
                  <wp:extent cx="1651000" cy="330200"/>
                  <wp:effectExtent l="0" t="0" r="6350" b="0"/>
                  <wp:docPr id="30" name="Picture 30" descr="Protoz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otozo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0" cy="330200"/>
                          </a:xfrm>
                          <a:prstGeom prst="rect">
                            <a:avLst/>
                          </a:prstGeom>
                          <a:noFill/>
                          <a:ln>
                            <a:noFill/>
                          </a:ln>
                        </pic:spPr>
                      </pic:pic>
                    </a:graphicData>
                  </a:graphic>
                </wp:inline>
              </w:drawing>
            </w:r>
          </w:p>
          <w:p w14:paraId="05C84DCE" w14:textId="77777777" w:rsidR="00700C6D" w:rsidRPr="00700C6D" w:rsidRDefault="00910B4D" w:rsidP="00700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C08A1D">
                <v:rect id="_x0000_i1029" style="width:0;height:.6pt" o:hralign="center" o:hrstd="t" o:hrnoshade="t" o:hr="t" fillcolor="black" stroked="f"/>
              </w:pict>
            </w:r>
          </w:p>
          <w:p w14:paraId="705D7A86" w14:textId="77777777" w:rsidR="00700C6D" w:rsidRPr="00700C6D" w:rsidRDefault="00700C6D" w:rsidP="00700C6D">
            <w:pPr>
              <w:spacing w:before="100" w:beforeAutospacing="1" w:after="100" w:afterAutospacing="1" w:line="240" w:lineRule="atLeast"/>
              <w:rPr>
                <w:rFonts w:ascii="Times New Roman" w:eastAsia="Times New Roman" w:hAnsi="Times New Roman" w:cs="Times New Roman"/>
                <w:sz w:val="24"/>
                <w:szCs w:val="24"/>
              </w:rPr>
            </w:pPr>
            <w:r w:rsidRPr="00700C6D">
              <w:rPr>
                <w:rFonts w:ascii="Times New Roman" w:eastAsia="Times New Roman" w:hAnsi="Times New Roman" w:cs="Times New Roman"/>
                <w:b/>
                <w:bCs/>
                <w:sz w:val="36"/>
                <w:szCs w:val="36"/>
              </w:rPr>
              <w:t>P</w:t>
            </w:r>
            <w:r w:rsidRPr="00700C6D">
              <w:rPr>
                <w:rFonts w:ascii="Times New Roman" w:eastAsia="Times New Roman" w:hAnsi="Times New Roman" w:cs="Times New Roman"/>
                <w:b/>
                <w:bCs/>
                <w:sz w:val="27"/>
                <w:szCs w:val="27"/>
              </w:rPr>
              <w:t>rotozoa</w:t>
            </w:r>
            <w:r w:rsidRPr="00700C6D">
              <w:rPr>
                <w:rFonts w:ascii="Times New Roman" w:eastAsia="Times New Roman" w:hAnsi="Times New Roman" w:cs="Times New Roman"/>
                <w:sz w:val="27"/>
                <w:szCs w:val="27"/>
              </w:rPr>
              <w:t> are single-celled microorganisms. While many protozoa benefit man by feeding on bacteria, others are parasitic to humans and animals and cause serious diseases.</w:t>
            </w:r>
          </w:p>
          <w:p w14:paraId="4D326AB4" w14:textId="77777777" w:rsidR="00700C6D" w:rsidRPr="00700C6D" w:rsidRDefault="00700C6D" w:rsidP="00700C6D">
            <w:pPr>
              <w:spacing w:before="100" w:beforeAutospacing="1" w:after="100" w:afterAutospacing="1" w:line="240" w:lineRule="atLeast"/>
              <w:rPr>
                <w:rFonts w:ascii="Times New Roman" w:eastAsia="Times New Roman" w:hAnsi="Times New Roman" w:cs="Times New Roman"/>
                <w:sz w:val="24"/>
                <w:szCs w:val="24"/>
              </w:rPr>
            </w:pPr>
            <w:r w:rsidRPr="00700C6D">
              <w:rPr>
                <w:rFonts w:ascii="Times New Roman" w:eastAsia="Times New Roman" w:hAnsi="Times New Roman" w:cs="Times New Roman"/>
                <w:sz w:val="27"/>
                <w:szCs w:val="27"/>
              </w:rPr>
              <w:t xml:space="preserve">Protozoa are more complex than bacteria.  The genetic material (contained in chromosomes) of protozoa is separated from the cell fluid (cytoplasm) by a double membrane layer.  Also, the cytoplasm of protozoa is more highly organized, </w:t>
            </w:r>
            <w:proofErr w:type="gramStart"/>
            <w:r w:rsidRPr="00700C6D">
              <w:rPr>
                <w:rFonts w:ascii="Times New Roman" w:eastAsia="Times New Roman" w:hAnsi="Times New Roman" w:cs="Times New Roman"/>
                <w:sz w:val="27"/>
                <w:szCs w:val="27"/>
              </w:rPr>
              <w:t>similar to</w:t>
            </w:r>
            <w:proofErr w:type="gramEnd"/>
            <w:r w:rsidRPr="00700C6D">
              <w:rPr>
                <w:rFonts w:ascii="Times New Roman" w:eastAsia="Times New Roman" w:hAnsi="Times New Roman" w:cs="Times New Roman"/>
                <w:sz w:val="27"/>
                <w:szCs w:val="27"/>
              </w:rPr>
              <w:t xml:space="preserve"> the situation in animal cells.</w:t>
            </w:r>
          </w:p>
          <w:p w14:paraId="22345754" w14:textId="098A48DF" w:rsidR="00700C6D" w:rsidRPr="00700C6D" w:rsidRDefault="00700C6D" w:rsidP="00700C6D">
            <w:pPr>
              <w:spacing w:before="100" w:beforeAutospacing="1" w:after="100" w:afterAutospacing="1" w:line="240" w:lineRule="atLeast"/>
              <w:jc w:val="center"/>
              <w:rPr>
                <w:rFonts w:ascii="Times New Roman" w:eastAsia="Times New Roman" w:hAnsi="Times New Roman" w:cs="Times New Roman"/>
                <w:sz w:val="24"/>
                <w:szCs w:val="24"/>
              </w:rPr>
            </w:pPr>
            <w:r w:rsidRPr="00700C6D">
              <w:rPr>
                <w:rFonts w:ascii="Times New Roman" w:eastAsia="Times New Roman" w:hAnsi="Times New Roman" w:cs="Times New Roman"/>
                <w:noProof/>
                <w:sz w:val="27"/>
                <w:szCs w:val="27"/>
              </w:rPr>
              <w:drawing>
                <wp:inline distT="0" distB="0" distL="0" distR="0" wp14:anchorId="347F6A7B" wp14:editId="14BF4A18">
                  <wp:extent cx="2857500" cy="2882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882900"/>
                          </a:xfrm>
                          <a:prstGeom prst="rect">
                            <a:avLst/>
                          </a:prstGeom>
                          <a:noFill/>
                          <a:ln>
                            <a:noFill/>
                          </a:ln>
                        </pic:spPr>
                      </pic:pic>
                    </a:graphicData>
                  </a:graphic>
                </wp:inline>
              </w:drawing>
            </w:r>
          </w:p>
          <w:p w14:paraId="4D07067C" w14:textId="77777777" w:rsidR="00700C6D" w:rsidRPr="00700C6D" w:rsidRDefault="00700C6D" w:rsidP="00700C6D">
            <w:pPr>
              <w:spacing w:before="100" w:beforeAutospacing="1" w:after="100" w:afterAutospacing="1" w:line="240" w:lineRule="atLeast"/>
              <w:rPr>
                <w:rFonts w:ascii="Times New Roman" w:eastAsia="Times New Roman" w:hAnsi="Times New Roman" w:cs="Times New Roman"/>
                <w:sz w:val="24"/>
                <w:szCs w:val="24"/>
              </w:rPr>
            </w:pPr>
            <w:r w:rsidRPr="00700C6D">
              <w:rPr>
                <w:rFonts w:ascii="Times New Roman" w:eastAsia="Times New Roman" w:hAnsi="Times New Roman" w:cs="Times New Roman"/>
                <w:sz w:val="27"/>
                <w:szCs w:val="27"/>
              </w:rPr>
              <w:t xml:space="preserve">There are many sources of infection from parasitic protozoa.  Sources of infection include, but are not limited to, contaminated food or water, infected </w:t>
            </w:r>
            <w:proofErr w:type="gramStart"/>
            <w:r w:rsidRPr="00700C6D">
              <w:rPr>
                <w:rFonts w:ascii="Times New Roman" w:eastAsia="Times New Roman" w:hAnsi="Times New Roman" w:cs="Times New Roman"/>
                <w:sz w:val="27"/>
                <w:szCs w:val="27"/>
              </w:rPr>
              <w:t>animals</w:t>
            </w:r>
            <w:proofErr w:type="gramEnd"/>
            <w:r w:rsidRPr="00700C6D">
              <w:rPr>
                <w:rFonts w:ascii="Times New Roman" w:eastAsia="Times New Roman" w:hAnsi="Times New Roman" w:cs="Times New Roman"/>
                <w:sz w:val="27"/>
                <w:szCs w:val="27"/>
              </w:rPr>
              <w:t xml:space="preserve"> or insect bites.</w:t>
            </w:r>
          </w:p>
          <w:p w14:paraId="21909C24" w14:textId="77777777" w:rsidR="00700C6D" w:rsidRPr="00700C6D" w:rsidRDefault="00700C6D" w:rsidP="00700C6D">
            <w:pPr>
              <w:spacing w:before="100" w:beforeAutospacing="1" w:after="100" w:afterAutospacing="1" w:line="240" w:lineRule="atLeast"/>
              <w:rPr>
                <w:rFonts w:ascii="Times New Roman" w:eastAsia="Times New Roman" w:hAnsi="Times New Roman" w:cs="Times New Roman"/>
                <w:sz w:val="24"/>
                <w:szCs w:val="24"/>
              </w:rPr>
            </w:pPr>
            <w:r w:rsidRPr="00700C6D">
              <w:rPr>
                <w:rFonts w:ascii="Times New Roman" w:eastAsia="Times New Roman" w:hAnsi="Times New Roman" w:cs="Times New Roman"/>
                <w:sz w:val="27"/>
                <w:szCs w:val="27"/>
              </w:rPr>
              <w:t>In this part of our lesson on infectious agents, we will discuss some common parasitic protozoa and how to protect yourself from infection.</w:t>
            </w:r>
          </w:p>
        </w:tc>
      </w:tr>
      <w:tr w:rsidR="00700C6D" w:rsidRPr="00700C6D" w14:paraId="63DF1CCB" w14:textId="77777777" w:rsidTr="00700C6D">
        <w:tc>
          <w:tcPr>
            <w:tcW w:w="9266" w:type="dxa"/>
            <w:gridSpan w:val="2"/>
            <w:tcBorders>
              <w:top w:val="nil"/>
              <w:left w:val="nil"/>
              <w:bottom w:val="nil"/>
              <w:right w:val="nil"/>
            </w:tcBorders>
            <w:vAlign w:val="center"/>
            <w:hideMark/>
          </w:tcPr>
          <w:p w14:paraId="5ECFC5AB" w14:textId="1B41D06B" w:rsidR="00700C6D" w:rsidRPr="00700C6D" w:rsidRDefault="00700C6D" w:rsidP="00700C6D">
            <w:pPr>
              <w:spacing w:after="0"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noProof/>
                <w:sz w:val="24"/>
                <w:szCs w:val="24"/>
              </w:rPr>
              <w:lastRenderedPageBreak/>
              <w:drawing>
                <wp:anchor distT="0" distB="0" distL="0" distR="0" simplePos="0" relativeHeight="251678720" behindDoc="0" locked="0" layoutInCell="1" allowOverlap="0" wp14:anchorId="6FF6FCA6" wp14:editId="39375843">
                  <wp:simplePos x="0" y="0"/>
                  <wp:positionH relativeFrom="column">
                    <wp:align>left</wp:align>
                  </wp:positionH>
                  <wp:positionV relativeFrom="line">
                    <wp:posOffset>0</wp:posOffset>
                  </wp:positionV>
                  <wp:extent cx="2190750" cy="5143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07243" w14:textId="77777777" w:rsidR="00700C6D" w:rsidRPr="00700C6D" w:rsidRDefault="00910B4D" w:rsidP="00700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475B6C">
          <v:rect id="_x0000_i1030" style="width:0;height:.6pt" o:hralign="center" o:hrstd="t" o:hrnoshade="t" o:hr="t" fillcolor="black" stroked="f"/>
        </w:pict>
      </w:r>
    </w:p>
    <w:p w14:paraId="6C0C37FF" w14:textId="24399301"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0C6D">
        <w:rPr>
          <w:rFonts w:ascii="Times New Roman" w:eastAsia="Times New Roman" w:hAnsi="Times New Roman" w:cs="Times New Roman"/>
          <w:noProof/>
          <w:color w:val="000000"/>
          <w:sz w:val="27"/>
          <w:szCs w:val="27"/>
        </w:rPr>
        <w:drawing>
          <wp:inline distT="0" distB="0" distL="0" distR="0" wp14:anchorId="598B2675" wp14:editId="38B21E1A">
            <wp:extent cx="1651000" cy="330200"/>
            <wp:effectExtent l="0" t="0" r="6350" b="0"/>
            <wp:docPr id="33" name="Picture 33" descr="Protoz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otozo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0" cy="330200"/>
                    </a:xfrm>
                    <a:prstGeom prst="rect">
                      <a:avLst/>
                    </a:prstGeom>
                    <a:noFill/>
                    <a:ln>
                      <a:noFill/>
                    </a:ln>
                  </pic:spPr>
                </pic:pic>
              </a:graphicData>
            </a:graphic>
          </wp:inline>
        </w:drawing>
      </w:r>
    </w:p>
    <w:p w14:paraId="2BCD32AA" w14:textId="77777777" w:rsidR="00700C6D" w:rsidRPr="00700C6D" w:rsidRDefault="00910B4D" w:rsidP="00700C6D">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A4F49D1">
          <v:rect id="_x0000_i1031" style="width:0;height:.6pt" o:hralign="center" o:hrstd="t" o:hrnoshade="t" o:hr="t" fillcolor="black" stroked="f"/>
        </w:pict>
      </w:r>
    </w:p>
    <w:p w14:paraId="7A1D80E4"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27"/>
          <w:szCs w:val="27"/>
        </w:rPr>
        <w:t>A few examples of harmful protozoa are listed below along with the symptoms they cause and how to prevent becoming infected.</w:t>
      </w:r>
    </w:p>
    <w:tbl>
      <w:tblPr>
        <w:tblW w:w="4350" w:type="pct"/>
        <w:tblBorders>
          <w:top w:val="outset" w:sz="6" w:space="0" w:color="111111"/>
          <w:left w:val="outset" w:sz="6" w:space="0" w:color="111111"/>
          <w:bottom w:val="outset" w:sz="6" w:space="0" w:color="111111"/>
          <w:right w:val="outset" w:sz="6" w:space="0" w:color="111111"/>
        </w:tblBorders>
        <w:tblCellMar>
          <w:top w:w="36" w:type="dxa"/>
          <w:left w:w="36" w:type="dxa"/>
          <w:bottom w:w="36" w:type="dxa"/>
          <w:right w:w="36" w:type="dxa"/>
        </w:tblCellMar>
        <w:tblLook w:val="04A0" w:firstRow="1" w:lastRow="0" w:firstColumn="1" w:lastColumn="0" w:noHBand="0" w:noVBand="1"/>
      </w:tblPr>
      <w:tblGrid>
        <w:gridCol w:w="2242"/>
        <w:gridCol w:w="2492"/>
        <w:gridCol w:w="3395"/>
      </w:tblGrid>
      <w:tr w:rsidR="00700C6D" w:rsidRPr="00700C6D" w14:paraId="07C23FA1" w14:textId="77777777" w:rsidTr="00700C6D">
        <w:trPr>
          <w:trHeight w:val="228"/>
        </w:trPr>
        <w:tc>
          <w:tcPr>
            <w:tcW w:w="2160" w:type="dxa"/>
            <w:tcBorders>
              <w:top w:val="outset" w:sz="6" w:space="0" w:color="111111"/>
              <w:left w:val="outset" w:sz="6" w:space="0" w:color="111111"/>
              <w:bottom w:val="outset" w:sz="6" w:space="0" w:color="111111"/>
              <w:right w:val="outset" w:sz="6" w:space="0" w:color="111111"/>
            </w:tcBorders>
            <w:shd w:val="clear" w:color="auto" w:fill="666633"/>
            <w:vAlign w:val="center"/>
            <w:hideMark/>
          </w:tcPr>
          <w:p w14:paraId="58E6A290" w14:textId="77777777" w:rsidR="00700C6D" w:rsidRPr="00700C6D" w:rsidRDefault="00700C6D" w:rsidP="00700C6D">
            <w:pPr>
              <w:spacing w:after="0" w:line="240" w:lineRule="auto"/>
              <w:jc w:val="center"/>
              <w:rPr>
                <w:rFonts w:ascii="Times New Roman" w:eastAsia="Times New Roman" w:hAnsi="Times New Roman" w:cs="Times New Roman"/>
                <w:sz w:val="24"/>
                <w:szCs w:val="24"/>
              </w:rPr>
            </w:pPr>
            <w:r w:rsidRPr="00700C6D">
              <w:rPr>
                <w:rFonts w:ascii="Times New Roman" w:eastAsia="Times New Roman" w:hAnsi="Times New Roman" w:cs="Times New Roman"/>
                <w:b/>
                <w:bCs/>
                <w:color w:val="FFFFFF"/>
                <w:sz w:val="24"/>
                <w:szCs w:val="24"/>
              </w:rPr>
              <w:t>Protozoan</w:t>
            </w:r>
          </w:p>
        </w:tc>
        <w:tc>
          <w:tcPr>
            <w:tcW w:w="2400" w:type="dxa"/>
            <w:tcBorders>
              <w:top w:val="outset" w:sz="6" w:space="0" w:color="111111"/>
              <w:left w:val="outset" w:sz="6" w:space="0" w:color="111111"/>
              <w:bottom w:val="outset" w:sz="6" w:space="0" w:color="111111"/>
              <w:right w:val="outset" w:sz="6" w:space="0" w:color="111111"/>
            </w:tcBorders>
            <w:shd w:val="clear" w:color="auto" w:fill="666633"/>
            <w:vAlign w:val="center"/>
            <w:hideMark/>
          </w:tcPr>
          <w:p w14:paraId="22F75258" w14:textId="77777777" w:rsidR="00700C6D" w:rsidRPr="00700C6D" w:rsidRDefault="00700C6D" w:rsidP="00700C6D">
            <w:pPr>
              <w:spacing w:after="0" w:line="240" w:lineRule="auto"/>
              <w:jc w:val="center"/>
              <w:rPr>
                <w:rFonts w:ascii="Times New Roman" w:eastAsia="Times New Roman" w:hAnsi="Times New Roman" w:cs="Times New Roman"/>
                <w:sz w:val="24"/>
                <w:szCs w:val="24"/>
              </w:rPr>
            </w:pPr>
            <w:r w:rsidRPr="00700C6D">
              <w:rPr>
                <w:rFonts w:ascii="Times New Roman" w:eastAsia="Times New Roman" w:hAnsi="Times New Roman" w:cs="Times New Roman"/>
                <w:b/>
                <w:bCs/>
                <w:color w:val="FFFFFF"/>
                <w:sz w:val="24"/>
                <w:szCs w:val="24"/>
              </w:rPr>
              <w:t>Symptoms</w:t>
            </w:r>
          </w:p>
        </w:tc>
        <w:tc>
          <w:tcPr>
            <w:tcW w:w="3270" w:type="dxa"/>
            <w:tcBorders>
              <w:top w:val="outset" w:sz="6" w:space="0" w:color="111111"/>
              <w:left w:val="outset" w:sz="6" w:space="0" w:color="111111"/>
              <w:bottom w:val="outset" w:sz="6" w:space="0" w:color="111111"/>
              <w:right w:val="outset" w:sz="6" w:space="0" w:color="111111"/>
            </w:tcBorders>
            <w:shd w:val="clear" w:color="auto" w:fill="666633"/>
            <w:vAlign w:val="center"/>
            <w:hideMark/>
          </w:tcPr>
          <w:p w14:paraId="051EC041" w14:textId="77777777" w:rsidR="00700C6D" w:rsidRPr="00700C6D" w:rsidRDefault="00700C6D" w:rsidP="00700C6D">
            <w:pPr>
              <w:spacing w:after="0" w:line="240" w:lineRule="auto"/>
              <w:jc w:val="center"/>
              <w:rPr>
                <w:rFonts w:ascii="Times New Roman" w:eastAsia="Times New Roman" w:hAnsi="Times New Roman" w:cs="Times New Roman"/>
                <w:sz w:val="24"/>
                <w:szCs w:val="24"/>
              </w:rPr>
            </w:pPr>
            <w:r w:rsidRPr="00700C6D">
              <w:rPr>
                <w:rFonts w:ascii="Times New Roman" w:eastAsia="Times New Roman" w:hAnsi="Times New Roman" w:cs="Times New Roman"/>
                <w:b/>
                <w:bCs/>
                <w:color w:val="FFFFFF"/>
                <w:sz w:val="24"/>
                <w:szCs w:val="24"/>
              </w:rPr>
              <w:t>Prevention</w:t>
            </w:r>
          </w:p>
        </w:tc>
      </w:tr>
      <w:tr w:rsidR="00700C6D" w:rsidRPr="00700C6D" w14:paraId="73E1D935" w14:textId="77777777" w:rsidTr="00700C6D">
        <w:trPr>
          <w:trHeight w:val="12"/>
        </w:trPr>
        <w:tc>
          <w:tcPr>
            <w:tcW w:w="216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420FB7F0" w14:textId="77777777" w:rsidR="00700C6D" w:rsidRPr="00700C6D" w:rsidRDefault="00700C6D" w:rsidP="00700C6D">
            <w:pPr>
              <w:spacing w:after="0"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b/>
                <w:bCs/>
                <w:color w:val="000000"/>
                <w:sz w:val="24"/>
                <w:szCs w:val="24"/>
              </w:rPr>
              <w:t>Cryptosporidium parvum</w:t>
            </w:r>
          </w:p>
        </w:tc>
        <w:tc>
          <w:tcPr>
            <w:tcW w:w="240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701051B8" w14:textId="77777777" w:rsidR="00700C6D" w:rsidRPr="00700C6D" w:rsidRDefault="00700C6D" w:rsidP="00700C6D">
            <w:pPr>
              <w:spacing w:after="0"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color w:val="000000"/>
                <w:sz w:val="24"/>
                <w:szCs w:val="24"/>
              </w:rPr>
              <w:t xml:space="preserve">Diarrhea.  May also cause vomiting, headache, </w:t>
            </w:r>
            <w:proofErr w:type="gramStart"/>
            <w:r w:rsidRPr="00700C6D">
              <w:rPr>
                <w:rFonts w:ascii="Times New Roman" w:eastAsia="Times New Roman" w:hAnsi="Times New Roman" w:cs="Times New Roman"/>
                <w:color w:val="000000"/>
                <w:sz w:val="24"/>
                <w:szCs w:val="24"/>
              </w:rPr>
              <w:t>fever</w:t>
            </w:r>
            <w:proofErr w:type="gramEnd"/>
            <w:r w:rsidRPr="00700C6D">
              <w:rPr>
                <w:rFonts w:ascii="Times New Roman" w:eastAsia="Times New Roman" w:hAnsi="Times New Roman" w:cs="Times New Roman"/>
                <w:color w:val="000000"/>
                <w:sz w:val="24"/>
                <w:szCs w:val="24"/>
              </w:rPr>
              <w:t xml:space="preserve"> and stomach cramps.  Can be fatal to those in poor health.</w:t>
            </w:r>
          </w:p>
        </w:tc>
        <w:tc>
          <w:tcPr>
            <w:tcW w:w="327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3D1BF063" w14:textId="77777777" w:rsidR="00700C6D" w:rsidRPr="00700C6D" w:rsidRDefault="00700C6D" w:rsidP="00700C6D">
            <w:pPr>
              <w:spacing w:after="0"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color w:val="000000"/>
                <w:sz w:val="24"/>
                <w:szCs w:val="24"/>
              </w:rPr>
              <w:t>Use an approved water filter, an approved brand of bottled water or boil water for 1 minute.  Avoid drinking water from lakes and rivers.</w:t>
            </w:r>
          </w:p>
        </w:tc>
      </w:tr>
      <w:tr w:rsidR="00700C6D" w:rsidRPr="00700C6D" w14:paraId="62CAB32F" w14:textId="77777777" w:rsidTr="00700C6D">
        <w:trPr>
          <w:trHeight w:val="12"/>
        </w:trPr>
        <w:tc>
          <w:tcPr>
            <w:tcW w:w="216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3A56BEE4" w14:textId="77777777" w:rsidR="00700C6D" w:rsidRPr="00700C6D" w:rsidRDefault="00700C6D" w:rsidP="00700C6D">
            <w:pPr>
              <w:spacing w:after="0"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b/>
                <w:bCs/>
                <w:color w:val="000000"/>
                <w:sz w:val="24"/>
                <w:szCs w:val="24"/>
              </w:rPr>
              <w:t>Plasmodium (causes malaria)</w:t>
            </w:r>
          </w:p>
        </w:tc>
        <w:tc>
          <w:tcPr>
            <w:tcW w:w="240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2CE5F564" w14:textId="77777777" w:rsidR="00700C6D" w:rsidRPr="00700C6D" w:rsidRDefault="00700C6D" w:rsidP="00700C6D">
            <w:pPr>
              <w:spacing w:after="0"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color w:val="000000"/>
                <w:sz w:val="24"/>
                <w:szCs w:val="24"/>
              </w:rPr>
              <w:t xml:space="preserve">Fever, </w:t>
            </w:r>
            <w:proofErr w:type="gramStart"/>
            <w:r w:rsidRPr="00700C6D">
              <w:rPr>
                <w:rFonts w:ascii="Times New Roman" w:eastAsia="Times New Roman" w:hAnsi="Times New Roman" w:cs="Times New Roman"/>
                <w:color w:val="000000"/>
                <w:sz w:val="24"/>
                <w:szCs w:val="24"/>
              </w:rPr>
              <w:t>headache</w:t>
            </w:r>
            <w:proofErr w:type="gramEnd"/>
            <w:r w:rsidRPr="00700C6D">
              <w:rPr>
                <w:rFonts w:ascii="Times New Roman" w:eastAsia="Times New Roman" w:hAnsi="Times New Roman" w:cs="Times New Roman"/>
                <w:color w:val="000000"/>
                <w:sz w:val="24"/>
                <w:szCs w:val="24"/>
              </w:rPr>
              <w:t xml:space="preserve"> and vomiting.  Can be fatal.</w:t>
            </w:r>
          </w:p>
        </w:tc>
        <w:tc>
          <w:tcPr>
            <w:tcW w:w="327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0D03B886" w14:textId="77777777" w:rsidR="00700C6D" w:rsidRPr="00700C6D" w:rsidRDefault="00700C6D" w:rsidP="00700C6D">
            <w:pPr>
              <w:spacing w:after="0"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sz w:val="24"/>
                <w:szCs w:val="24"/>
              </w:rPr>
              <w:t>Spread by mosquito bites.  The use of DDT in the U.S. and many other countries brought malaria under control.  It is still a problem in many Third World countries though.</w:t>
            </w:r>
          </w:p>
        </w:tc>
      </w:tr>
      <w:tr w:rsidR="00700C6D" w:rsidRPr="00700C6D" w14:paraId="3AC6D714" w14:textId="77777777" w:rsidTr="00700C6D">
        <w:trPr>
          <w:trHeight w:val="840"/>
        </w:trPr>
        <w:tc>
          <w:tcPr>
            <w:tcW w:w="216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15490F5B" w14:textId="77777777" w:rsidR="00700C6D" w:rsidRPr="00700C6D" w:rsidRDefault="00700C6D" w:rsidP="00700C6D">
            <w:pPr>
              <w:spacing w:after="0"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b/>
                <w:bCs/>
                <w:color w:val="000000"/>
                <w:sz w:val="24"/>
                <w:szCs w:val="24"/>
              </w:rPr>
              <w:t>Toxoplasma gondii</w:t>
            </w:r>
          </w:p>
        </w:tc>
        <w:tc>
          <w:tcPr>
            <w:tcW w:w="240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2EDEE483" w14:textId="77777777" w:rsidR="00700C6D" w:rsidRPr="00700C6D" w:rsidRDefault="00700C6D" w:rsidP="00700C6D">
            <w:pPr>
              <w:spacing w:after="0"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color w:val="000000"/>
                <w:sz w:val="24"/>
                <w:szCs w:val="24"/>
              </w:rPr>
              <w:t>Does not cause symptoms in most people.  Can cause fatalities in unborn children and in AIDS patients. </w:t>
            </w:r>
          </w:p>
        </w:tc>
        <w:tc>
          <w:tcPr>
            <w:tcW w:w="3270" w:type="dxa"/>
            <w:tcBorders>
              <w:top w:val="outset" w:sz="6" w:space="0" w:color="111111"/>
              <w:left w:val="outset" w:sz="6" w:space="0" w:color="111111"/>
              <w:bottom w:val="outset" w:sz="6" w:space="0" w:color="111111"/>
              <w:right w:val="outset" w:sz="6" w:space="0" w:color="111111"/>
            </w:tcBorders>
            <w:shd w:val="clear" w:color="auto" w:fill="EBEBD6"/>
            <w:vAlign w:val="center"/>
            <w:hideMark/>
          </w:tcPr>
          <w:p w14:paraId="37F12FE3" w14:textId="77777777" w:rsidR="00700C6D" w:rsidRPr="00700C6D" w:rsidRDefault="00700C6D" w:rsidP="00700C6D">
            <w:pPr>
              <w:spacing w:after="0" w:line="240" w:lineRule="auto"/>
              <w:rPr>
                <w:rFonts w:ascii="Times New Roman" w:eastAsia="Times New Roman" w:hAnsi="Times New Roman" w:cs="Times New Roman"/>
                <w:sz w:val="24"/>
                <w:szCs w:val="24"/>
              </w:rPr>
            </w:pPr>
            <w:r w:rsidRPr="00700C6D">
              <w:rPr>
                <w:rFonts w:ascii="Times New Roman" w:eastAsia="Times New Roman" w:hAnsi="Times New Roman" w:cs="Times New Roman"/>
                <w:color w:val="000000"/>
                <w:sz w:val="24"/>
                <w:szCs w:val="24"/>
              </w:rPr>
              <w:t xml:space="preserve">Thoroughly cook all </w:t>
            </w:r>
            <w:proofErr w:type="gramStart"/>
            <w:r w:rsidRPr="00700C6D">
              <w:rPr>
                <w:rFonts w:ascii="Times New Roman" w:eastAsia="Times New Roman" w:hAnsi="Times New Roman" w:cs="Times New Roman"/>
                <w:color w:val="000000"/>
                <w:sz w:val="24"/>
                <w:szCs w:val="24"/>
              </w:rPr>
              <w:t>meats,  be</w:t>
            </w:r>
            <w:proofErr w:type="gramEnd"/>
            <w:r w:rsidRPr="00700C6D">
              <w:rPr>
                <w:rFonts w:ascii="Times New Roman" w:eastAsia="Times New Roman" w:hAnsi="Times New Roman" w:cs="Times New Roman"/>
                <w:color w:val="000000"/>
                <w:sz w:val="24"/>
                <w:szCs w:val="24"/>
              </w:rPr>
              <w:t xml:space="preserve"> careful handling cat litter, feed cats commercial cat food, cover sand boxes when not in use and wash all fruits and vegetables before eating.</w:t>
            </w:r>
          </w:p>
        </w:tc>
      </w:tr>
    </w:tbl>
    <w:p w14:paraId="704BADFD" w14:textId="46E556B0" w:rsidR="00700C6D" w:rsidRDefault="00700C6D" w:rsidP="00700C6D">
      <w:pPr>
        <w:shd w:val="clear" w:color="auto" w:fill="FFFFFF"/>
        <w:spacing w:before="100" w:beforeAutospacing="1" w:after="100" w:afterAutospacing="1" w:line="240" w:lineRule="auto"/>
      </w:pPr>
    </w:p>
    <w:p w14:paraId="673B7228" w14:textId="6E9748A9" w:rsidR="00700C6D" w:rsidRDefault="00700C6D" w:rsidP="00700C6D">
      <w:pPr>
        <w:shd w:val="clear" w:color="auto" w:fill="FFFFFF"/>
        <w:spacing w:before="100" w:beforeAutospacing="1" w:after="100" w:afterAutospacing="1" w:line="240" w:lineRule="auto"/>
      </w:pPr>
    </w:p>
    <w:p w14:paraId="3CCB7D52" w14:textId="65938B6D" w:rsidR="00700C6D" w:rsidRDefault="00700C6D" w:rsidP="00700C6D">
      <w:pPr>
        <w:shd w:val="clear" w:color="auto" w:fill="FFFFFF"/>
        <w:spacing w:before="100" w:beforeAutospacing="1" w:after="100" w:afterAutospacing="1" w:line="240" w:lineRule="auto"/>
      </w:pPr>
    </w:p>
    <w:p w14:paraId="6858D03A" w14:textId="32393609" w:rsidR="00700C6D" w:rsidRDefault="00700C6D" w:rsidP="00700C6D">
      <w:pPr>
        <w:shd w:val="clear" w:color="auto" w:fill="FFFFFF"/>
        <w:spacing w:before="100" w:beforeAutospacing="1" w:after="100" w:afterAutospacing="1" w:line="240" w:lineRule="auto"/>
      </w:pPr>
    </w:p>
    <w:p w14:paraId="57DABF80" w14:textId="7DF16F3B" w:rsidR="00700C6D" w:rsidRDefault="00700C6D" w:rsidP="00700C6D">
      <w:pPr>
        <w:shd w:val="clear" w:color="auto" w:fill="FFFFFF"/>
        <w:spacing w:before="100" w:beforeAutospacing="1" w:after="100" w:afterAutospacing="1" w:line="240" w:lineRule="auto"/>
      </w:pPr>
    </w:p>
    <w:p w14:paraId="3245338E" w14:textId="23D791A6" w:rsidR="00700C6D" w:rsidRDefault="00700C6D" w:rsidP="00700C6D">
      <w:pPr>
        <w:shd w:val="clear" w:color="auto" w:fill="FFFFFF"/>
        <w:spacing w:before="100" w:beforeAutospacing="1" w:after="100" w:afterAutospacing="1" w:line="240" w:lineRule="auto"/>
      </w:pPr>
    </w:p>
    <w:tbl>
      <w:tblPr>
        <w:tblW w:w="4950" w:type="pct"/>
        <w:tblCellMar>
          <w:left w:w="0" w:type="dxa"/>
          <w:right w:w="0" w:type="dxa"/>
        </w:tblCellMar>
        <w:tblLook w:val="04A0" w:firstRow="1" w:lastRow="0" w:firstColumn="1" w:lastColumn="0" w:noHBand="0" w:noVBand="1"/>
      </w:tblPr>
      <w:tblGrid>
        <w:gridCol w:w="9266"/>
      </w:tblGrid>
      <w:tr w:rsidR="00700C6D" w:rsidRPr="00700C6D" w14:paraId="0C68AE6A" w14:textId="77777777" w:rsidTr="00700C6D">
        <w:trPr>
          <w:trHeight w:val="780"/>
        </w:trPr>
        <w:tc>
          <w:tcPr>
            <w:tcW w:w="4350" w:type="pct"/>
            <w:tcBorders>
              <w:top w:val="nil"/>
              <w:left w:val="nil"/>
              <w:bottom w:val="nil"/>
              <w:right w:val="nil"/>
            </w:tcBorders>
            <w:vAlign w:val="center"/>
            <w:hideMark/>
          </w:tcPr>
          <w:p w14:paraId="6C2CC404" w14:textId="1996C44D"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sz w:val="24"/>
                <w:szCs w:val="24"/>
              </w:rPr>
            </w:pPr>
            <w:r w:rsidRPr="00700C6D">
              <w:rPr>
                <w:rFonts w:ascii="Times New Roman" w:eastAsia="Times New Roman" w:hAnsi="Times New Roman" w:cs="Times New Roman"/>
                <w:noProof/>
                <w:sz w:val="24"/>
                <w:szCs w:val="24"/>
              </w:rPr>
              <w:lastRenderedPageBreak/>
              <w:drawing>
                <wp:anchor distT="47625" distB="47625" distL="0" distR="0" simplePos="0" relativeHeight="251680768" behindDoc="0" locked="0" layoutInCell="1" allowOverlap="0" wp14:anchorId="767067FD" wp14:editId="4A7C31FE">
                  <wp:simplePos x="0" y="0"/>
                  <wp:positionH relativeFrom="column">
                    <wp:align>left</wp:align>
                  </wp:positionH>
                  <wp:positionV relativeFrom="line">
                    <wp:posOffset>0</wp:posOffset>
                  </wp:positionV>
                  <wp:extent cx="2190750" cy="5143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C6D">
              <w:rPr>
                <w:rFonts w:ascii="Times New Roman" w:eastAsia="Times New Roman" w:hAnsi="Times New Roman" w:cs="Times New Roman"/>
                <w:sz w:val="24"/>
                <w:szCs w:val="24"/>
              </w:rPr>
              <w:t>                  </w:t>
            </w:r>
            <w:r w:rsidRPr="00700C6D">
              <w:rPr>
                <w:rFonts w:ascii="Times New Roman" w:eastAsia="Times New Roman" w:hAnsi="Times New Roman" w:cs="Times New Roman"/>
                <w:noProof/>
                <w:sz w:val="24"/>
                <w:szCs w:val="24"/>
              </w:rPr>
              <w:drawing>
                <wp:anchor distT="0" distB="0" distL="0" distR="0" simplePos="0" relativeHeight="251681792" behindDoc="0" locked="0" layoutInCell="1" allowOverlap="0" wp14:anchorId="5152582F" wp14:editId="7E192B75">
                  <wp:simplePos x="0" y="0"/>
                  <wp:positionH relativeFrom="column">
                    <wp:align>right</wp:align>
                  </wp:positionH>
                  <wp:positionV relativeFrom="line">
                    <wp:posOffset>0</wp:posOffset>
                  </wp:positionV>
                  <wp:extent cx="1581150" cy="43815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6F7CDC9" w14:textId="77777777" w:rsidR="00700C6D" w:rsidRPr="00700C6D" w:rsidRDefault="00910B4D" w:rsidP="00700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39BF29">
          <v:rect id="_x0000_i1032" style="width:0;height:.6pt" o:hralign="center" o:hrstd="t" o:hrnoshade="t" o:hr="t" fillcolor="black" stroked="f"/>
        </w:pict>
      </w:r>
    </w:p>
    <w:p w14:paraId="0B9E511E" w14:textId="51C77AC3"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0C6D">
        <w:rPr>
          <w:rFonts w:ascii="Times New Roman" w:eastAsia="Times New Roman" w:hAnsi="Times New Roman" w:cs="Times New Roman"/>
          <w:noProof/>
          <w:color w:val="000000"/>
          <w:sz w:val="27"/>
          <w:szCs w:val="27"/>
        </w:rPr>
        <w:drawing>
          <wp:inline distT="0" distB="0" distL="0" distR="0" wp14:anchorId="4967657B" wp14:editId="072FD9E9">
            <wp:extent cx="1536700" cy="609600"/>
            <wp:effectExtent l="0" t="0" r="6350" b="0"/>
            <wp:docPr id="35" name="Picture 35" descr="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ung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6700" cy="609600"/>
                    </a:xfrm>
                    <a:prstGeom prst="rect">
                      <a:avLst/>
                    </a:prstGeom>
                    <a:noFill/>
                    <a:ln>
                      <a:noFill/>
                    </a:ln>
                  </pic:spPr>
                </pic:pic>
              </a:graphicData>
            </a:graphic>
          </wp:inline>
        </w:drawing>
      </w:r>
    </w:p>
    <w:p w14:paraId="539AAF1C" w14:textId="77777777" w:rsidR="00700C6D" w:rsidRPr="00700C6D" w:rsidRDefault="00910B4D" w:rsidP="00700C6D">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EACF481">
          <v:rect id="_x0000_i1033" style="width:0;height:1.5pt" o:hralign="center" o:hrstd="t" o:hr="t" fillcolor="#a0a0a0" stroked="f"/>
        </w:pict>
      </w:r>
    </w:p>
    <w:p w14:paraId="703C9C63" w14:textId="77777777"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i/>
          <w:iCs/>
          <w:color w:val="006600"/>
          <w:sz w:val="27"/>
          <w:szCs w:val="27"/>
        </w:rPr>
        <w:t xml:space="preserve">Do you know that yeast and mold are </w:t>
      </w:r>
      <w:proofErr w:type="gramStart"/>
      <w:r w:rsidRPr="00700C6D">
        <w:rPr>
          <w:rFonts w:ascii="Times New Roman" w:eastAsia="Times New Roman" w:hAnsi="Times New Roman" w:cs="Times New Roman"/>
          <w:b/>
          <w:bCs/>
          <w:i/>
          <w:iCs/>
          <w:color w:val="006600"/>
          <w:sz w:val="27"/>
          <w:szCs w:val="27"/>
        </w:rPr>
        <w:t>actually types</w:t>
      </w:r>
      <w:proofErr w:type="gramEnd"/>
      <w:r w:rsidRPr="00700C6D">
        <w:rPr>
          <w:rFonts w:ascii="Times New Roman" w:eastAsia="Times New Roman" w:hAnsi="Times New Roman" w:cs="Times New Roman"/>
          <w:b/>
          <w:bCs/>
          <w:i/>
          <w:iCs/>
          <w:color w:val="006600"/>
          <w:sz w:val="27"/>
          <w:szCs w:val="27"/>
        </w:rPr>
        <w:t xml:space="preserve"> of fungi?</w:t>
      </w:r>
    </w:p>
    <w:p w14:paraId="60486C49" w14:textId="70A35F0C"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noProof/>
          <w:color w:val="000000"/>
          <w:sz w:val="27"/>
          <w:szCs w:val="27"/>
        </w:rPr>
        <w:drawing>
          <wp:anchor distT="0" distB="0" distL="0" distR="0" simplePos="0" relativeHeight="251682816" behindDoc="0" locked="0" layoutInCell="1" allowOverlap="0" wp14:anchorId="5F0DE5E7" wp14:editId="22F37384">
            <wp:simplePos x="0" y="0"/>
            <wp:positionH relativeFrom="column">
              <wp:align>left</wp:align>
            </wp:positionH>
            <wp:positionV relativeFrom="line">
              <wp:posOffset>0</wp:posOffset>
            </wp:positionV>
            <wp:extent cx="1905000" cy="23050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C6D">
        <w:rPr>
          <w:rFonts w:ascii="Times New Roman" w:eastAsia="Times New Roman" w:hAnsi="Times New Roman" w:cs="Times New Roman"/>
          <w:b/>
          <w:bCs/>
          <w:color w:val="000000"/>
          <w:sz w:val="48"/>
          <w:szCs w:val="48"/>
        </w:rPr>
        <w:t>F</w:t>
      </w:r>
      <w:r w:rsidRPr="00700C6D">
        <w:rPr>
          <w:rFonts w:ascii="Times New Roman" w:eastAsia="Times New Roman" w:hAnsi="Times New Roman" w:cs="Times New Roman"/>
          <w:b/>
          <w:bCs/>
          <w:color w:val="000000"/>
          <w:sz w:val="27"/>
          <w:szCs w:val="27"/>
        </w:rPr>
        <w:t>ungi </w:t>
      </w:r>
      <w:r w:rsidRPr="00700C6D">
        <w:rPr>
          <w:rFonts w:ascii="Times New Roman" w:eastAsia="Times New Roman" w:hAnsi="Times New Roman" w:cs="Times New Roman"/>
          <w:color w:val="000000"/>
          <w:sz w:val="27"/>
          <w:szCs w:val="27"/>
        </w:rPr>
        <w:t xml:space="preserve">can be found in almost any environment, indoors or outdoors, and growth is stimulated by warm and humid conditions. There are many different types of fungi, some more toxic than others. Even though most molds are hazardous to humans, they serve an important role in nature. Molds help break down dead material found in soil, foods, </w:t>
      </w:r>
      <w:proofErr w:type="gramStart"/>
      <w:r w:rsidRPr="00700C6D">
        <w:rPr>
          <w:rFonts w:ascii="Times New Roman" w:eastAsia="Times New Roman" w:hAnsi="Times New Roman" w:cs="Times New Roman"/>
          <w:color w:val="000000"/>
          <w:sz w:val="27"/>
          <w:szCs w:val="27"/>
        </w:rPr>
        <w:t>plants</w:t>
      </w:r>
      <w:proofErr w:type="gramEnd"/>
      <w:r w:rsidRPr="00700C6D">
        <w:rPr>
          <w:rFonts w:ascii="Times New Roman" w:eastAsia="Times New Roman" w:hAnsi="Times New Roman" w:cs="Times New Roman"/>
          <w:color w:val="000000"/>
          <w:sz w:val="27"/>
          <w:szCs w:val="27"/>
        </w:rPr>
        <w:t xml:space="preserve"> and other items while some yeasts can help with baking.</w:t>
      </w:r>
    </w:p>
    <w:p w14:paraId="556F2321" w14:textId="77777777"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 </w:t>
      </w:r>
    </w:p>
    <w:p w14:paraId="23A3976F" w14:textId="77777777"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0C6D">
        <w:rPr>
          <w:rFonts w:ascii="Apple Butter" w:eastAsia="Times New Roman" w:hAnsi="Apple Butter" w:cs="Times New Roman"/>
          <w:b/>
          <w:bCs/>
          <w:color w:val="008000"/>
          <w:sz w:val="48"/>
          <w:szCs w:val="48"/>
          <w:u w:val="single"/>
        </w:rPr>
        <w:t>Beneficial Fungi</w:t>
      </w:r>
    </w:p>
    <w:p w14:paraId="55F54D1F"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36"/>
          <w:szCs w:val="36"/>
        </w:rPr>
        <w:t>Cheese</w:t>
      </w:r>
    </w:p>
    <w:p w14:paraId="3E9C8942"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Even though molds are generally bad for us, there are a few ways to use mold to our benefit. The blue-green spots on the blue cheese pictured above is mold. Believe it or not, the mold is supposed to be there. </w:t>
      </w:r>
      <w:r w:rsidRPr="00700C6D">
        <w:rPr>
          <w:rFonts w:ascii="Times New Roman" w:eastAsia="Times New Roman" w:hAnsi="Times New Roman" w:cs="Times New Roman"/>
          <w:i/>
          <w:iCs/>
          <w:color w:val="000000"/>
          <w:sz w:val="27"/>
          <w:szCs w:val="27"/>
        </w:rPr>
        <w:t>Penicillium</w:t>
      </w:r>
      <w:r w:rsidRPr="00700C6D">
        <w:rPr>
          <w:rFonts w:ascii="Times New Roman" w:eastAsia="Times New Roman" w:hAnsi="Times New Roman" w:cs="Times New Roman"/>
          <w:color w:val="000000"/>
          <w:sz w:val="27"/>
          <w:szCs w:val="27"/>
        </w:rPr>
        <w:t xml:space="preserve"> mold is injected into blue cheese during its production to give it its unique flavor and as a </w:t>
      </w:r>
      <w:proofErr w:type="spellStart"/>
      <w:r w:rsidRPr="00700C6D">
        <w:rPr>
          <w:rFonts w:ascii="Times New Roman" w:eastAsia="Times New Roman" w:hAnsi="Times New Roman" w:cs="Times New Roman"/>
          <w:color w:val="000000"/>
          <w:sz w:val="27"/>
          <w:szCs w:val="27"/>
        </w:rPr>
        <w:t>side affect</w:t>
      </w:r>
      <w:proofErr w:type="spellEnd"/>
      <w:r w:rsidRPr="00700C6D">
        <w:rPr>
          <w:rFonts w:ascii="Times New Roman" w:eastAsia="Times New Roman" w:hAnsi="Times New Roman" w:cs="Times New Roman"/>
          <w:color w:val="000000"/>
          <w:sz w:val="27"/>
          <w:szCs w:val="27"/>
        </w:rPr>
        <w:t>, an unusual stench.</w:t>
      </w:r>
      <w:r w:rsidRPr="00700C6D">
        <w:rPr>
          <w:rFonts w:ascii="Times New Roman" w:eastAsia="Times New Roman" w:hAnsi="Times New Roman" w:cs="Times New Roman"/>
          <w:i/>
          <w:iCs/>
          <w:color w:val="000000"/>
          <w:sz w:val="27"/>
          <w:szCs w:val="27"/>
        </w:rPr>
        <w:t> Penicillium</w:t>
      </w:r>
      <w:r w:rsidRPr="00700C6D">
        <w:rPr>
          <w:rFonts w:ascii="Times New Roman" w:eastAsia="Times New Roman" w:hAnsi="Times New Roman" w:cs="Times New Roman"/>
          <w:color w:val="000000"/>
          <w:sz w:val="27"/>
          <w:szCs w:val="27"/>
        </w:rPr>
        <w:t> mold is a blue-green mold that is commonly found on moldy bread. This mold was the first to be found to contain an antibiotic (penicillin).</w:t>
      </w:r>
    </w:p>
    <w:p w14:paraId="164A9181"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36"/>
          <w:szCs w:val="36"/>
        </w:rPr>
        <w:t>Antibiotics</w:t>
      </w:r>
    </w:p>
    <w:p w14:paraId="45BCC440"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 xml:space="preserve">Antibiotics are agents that kill bacteria. In 1928 bacteriologist Alexander </w:t>
      </w:r>
      <w:proofErr w:type="spellStart"/>
      <w:r w:rsidRPr="00700C6D">
        <w:rPr>
          <w:rFonts w:ascii="Times New Roman" w:eastAsia="Times New Roman" w:hAnsi="Times New Roman" w:cs="Times New Roman"/>
          <w:color w:val="000000"/>
          <w:sz w:val="27"/>
          <w:szCs w:val="27"/>
        </w:rPr>
        <w:t>Flemming</w:t>
      </w:r>
      <w:proofErr w:type="spellEnd"/>
      <w:r w:rsidRPr="00700C6D">
        <w:rPr>
          <w:rFonts w:ascii="Times New Roman" w:eastAsia="Times New Roman" w:hAnsi="Times New Roman" w:cs="Times New Roman"/>
          <w:color w:val="000000"/>
          <w:sz w:val="27"/>
          <w:szCs w:val="27"/>
        </w:rPr>
        <w:t xml:space="preserve"> discovered that </w:t>
      </w:r>
      <w:r w:rsidRPr="00700C6D">
        <w:rPr>
          <w:rFonts w:ascii="Times New Roman" w:eastAsia="Times New Roman" w:hAnsi="Times New Roman" w:cs="Times New Roman"/>
          <w:i/>
          <w:iCs/>
          <w:color w:val="000000"/>
          <w:sz w:val="27"/>
          <w:szCs w:val="27"/>
        </w:rPr>
        <w:t>penicillium</w:t>
      </w:r>
      <w:r w:rsidRPr="00700C6D">
        <w:rPr>
          <w:rFonts w:ascii="Times New Roman" w:eastAsia="Times New Roman" w:hAnsi="Times New Roman" w:cs="Times New Roman"/>
          <w:color w:val="000000"/>
          <w:sz w:val="27"/>
          <w:szCs w:val="27"/>
        </w:rPr>
        <w:t xml:space="preserve"> mold </w:t>
      </w:r>
      <w:proofErr w:type="gramStart"/>
      <w:r w:rsidRPr="00700C6D">
        <w:rPr>
          <w:rFonts w:ascii="Times New Roman" w:eastAsia="Times New Roman" w:hAnsi="Times New Roman" w:cs="Times New Roman"/>
          <w:color w:val="000000"/>
          <w:sz w:val="27"/>
          <w:szCs w:val="27"/>
        </w:rPr>
        <w:t>actually killed</w:t>
      </w:r>
      <w:proofErr w:type="gramEnd"/>
      <w:r w:rsidRPr="00700C6D">
        <w:rPr>
          <w:rFonts w:ascii="Times New Roman" w:eastAsia="Times New Roman" w:hAnsi="Times New Roman" w:cs="Times New Roman"/>
          <w:color w:val="000000"/>
          <w:sz w:val="27"/>
          <w:szCs w:val="27"/>
        </w:rPr>
        <w:t xml:space="preserve"> some species of bacteria.  A few years after Alexander </w:t>
      </w:r>
      <w:proofErr w:type="spellStart"/>
      <w:r w:rsidRPr="00700C6D">
        <w:rPr>
          <w:rFonts w:ascii="Times New Roman" w:eastAsia="Times New Roman" w:hAnsi="Times New Roman" w:cs="Times New Roman"/>
          <w:color w:val="000000"/>
          <w:sz w:val="27"/>
          <w:szCs w:val="27"/>
        </w:rPr>
        <w:t>Flemming's</w:t>
      </w:r>
      <w:proofErr w:type="spellEnd"/>
      <w:r w:rsidRPr="00700C6D">
        <w:rPr>
          <w:rFonts w:ascii="Times New Roman" w:eastAsia="Times New Roman" w:hAnsi="Times New Roman" w:cs="Times New Roman"/>
          <w:color w:val="000000"/>
          <w:sz w:val="27"/>
          <w:szCs w:val="27"/>
        </w:rPr>
        <w:t xml:space="preserve"> discovery </w:t>
      </w:r>
      <w:r w:rsidRPr="00700C6D">
        <w:rPr>
          <w:rFonts w:ascii="Times New Roman" w:eastAsia="Times New Roman" w:hAnsi="Times New Roman" w:cs="Times New Roman"/>
          <w:i/>
          <w:iCs/>
          <w:color w:val="000000"/>
          <w:sz w:val="27"/>
          <w:szCs w:val="27"/>
        </w:rPr>
        <w:t>penicillium</w:t>
      </w:r>
      <w:r w:rsidRPr="00700C6D">
        <w:rPr>
          <w:rFonts w:ascii="Times New Roman" w:eastAsia="Times New Roman" w:hAnsi="Times New Roman" w:cs="Times New Roman"/>
          <w:color w:val="000000"/>
          <w:sz w:val="27"/>
          <w:szCs w:val="27"/>
        </w:rPr>
        <w:t> was being marketed as </w:t>
      </w:r>
      <w:r w:rsidRPr="00700C6D">
        <w:rPr>
          <w:rFonts w:ascii="Times New Roman" w:eastAsia="Times New Roman" w:hAnsi="Times New Roman" w:cs="Times New Roman"/>
          <w:b/>
          <w:bCs/>
          <w:color w:val="000000"/>
          <w:sz w:val="27"/>
          <w:szCs w:val="27"/>
        </w:rPr>
        <w:t>penicillin</w:t>
      </w:r>
      <w:r w:rsidRPr="00700C6D">
        <w:rPr>
          <w:rFonts w:ascii="Times New Roman" w:eastAsia="Times New Roman" w:hAnsi="Times New Roman" w:cs="Times New Roman"/>
          <w:color w:val="000000"/>
          <w:sz w:val="27"/>
          <w:szCs w:val="27"/>
        </w:rPr>
        <w:t xml:space="preserve">, a common anti-bacterial drug that has helped save many people's lives. Most other antibiotics used by physicians were discovered from other species of mold. Can you </w:t>
      </w:r>
      <w:r w:rsidRPr="00700C6D">
        <w:rPr>
          <w:rFonts w:ascii="Times New Roman" w:eastAsia="Times New Roman" w:hAnsi="Times New Roman" w:cs="Times New Roman"/>
          <w:color w:val="000000"/>
          <w:sz w:val="27"/>
          <w:szCs w:val="27"/>
        </w:rPr>
        <w:lastRenderedPageBreak/>
        <w:t>guess why it is so common for fungi to produce antibiotics? Think about their survival in nature and what they compete with for nutrient sources.</w:t>
      </w:r>
    </w:p>
    <w:p w14:paraId="75C1A28A"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36"/>
          <w:szCs w:val="36"/>
        </w:rPr>
        <w:t>Baking</w:t>
      </w:r>
    </w:p>
    <w:p w14:paraId="2085796D"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 xml:space="preserve">Yeast is very important </w:t>
      </w:r>
      <w:proofErr w:type="gramStart"/>
      <w:r w:rsidRPr="00700C6D">
        <w:rPr>
          <w:rFonts w:ascii="Times New Roman" w:eastAsia="Times New Roman" w:hAnsi="Times New Roman" w:cs="Times New Roman"/>
          <w:color w:val="000000"/>
          <w:sz w:val="27"/>
          <w:szCs w:val="27"/>
        </w:rPr>
        <w:t>in the area of</w:t>
      </w:r>
      <w:proofErr w:type="gramEnd"/>
      <w:r w:rsidRPr="00700C6D">
        <w:rPr>
          <w:rFonts w:ascii="Times New Roman" w:eastAsia="Times New Roman" w:hAnsi="Times New Roman" w:cs="Times New Roman"/>
          <w:color w:val="000000"/>
          <w:sz w:val="27"/>
          <w:szCs w:val="27"/>
        </w:rPr>
        <w:t xml:space="preserve"> baking. Yeast is added when making almost any bakery product to make it rise. Without yeast our bread, cakes, muffins, </w:t>
      </w:r>
      <w:proofErr w:type="gramStart"/>
      <w:r w:rsidRPr="00700C6D">
        <w:rPr>
          <w:rFonts w:ascii="Times New Roman" w:eastAsia="Times New Roman" w:hAnsi="Times New Roman" w:cs="Times New Roman"/>
          <w:color w:val="000000"/>
          <w:sz w:val="27"/>
          <w:szCs w:val="27"/>
        </w:rPr>
        <w:t>biscuits</w:t>
      </w:r>
      <w:proofErr w:type="gramEnd"/>
      <w:r w:rsidRPr="00700C6D">
        <w:rPr>
          <w:rFonts w:ascii="Times New Roman" w:eastAsia="Times New Roman" w:hAnsi="Times New Roman" w:cs="Times New Roman"/>
          <w:color w:val="000000"/>
          <w:sz w:val="27"/>
          <w:szCs w:val="27"/>
        </w:rPr>
        <w:t xml:space="preserve"> and other bakery products would be solid heavy slabs. (Yeast is also used in the production of beer and whiskey).</w:t>
      </w:r>
    </w:p>
    <w:p w14:paraId="3B9016A7"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36"/>
          <w:szCs w:val="36"/>
        </w:rPr>
        <w:t>Mushrooms</w:t>
      </w:r>
    </w:p>
    <w:p w14:paraId="21C1C628" w14:textId="247D8686" w:rsid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 xml:space="preserve">The delicious fungi, mushrooms, are a part of many people's diets. Only certain types of mushrooms are </w:t>
      </w:r>
      <w:proofErr w:type="gramStart"/>
      <w:r w:rsidRPr="00700C6D">
        <w:rPr>
          <w:rFonts w:ascii="Times New Roman" w:eastAsia="Times New Roman" w:hAnsi="Times New Roman" w:cs="Times New Roman"/>
          <w:color w:val="000000"/>
          <w:sz w:val="27"/>
          <w:szCs w:val="27"/>
        </w:rPr>
        <w:t>edible</w:t>
      </w:r>
      <w:proofErr w:type="gramEnd"/>
      <w:r w:rsidRPr="00700C6D">
        <w:rPr>
          <w:rFonts w:ascii="Times New Roman" w:eastAsia="Times New Roman" w:hAnsi="Times New Roman" w:cs="Times New Roman"/>
          <w:color w:val="000000"/>
          <w:sz w:val="27"/>
          <w:szCs w:val="27"/>
        </w:rPr>
        <w:t xml:space="preserve"> and some people don't find them quite as tasty as others.</w:t>
      </w:r>
    </w:p>
    <w:p w14:paraId="7E9E81C4" w14:textId="21E53A29" w:rsid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p>
    <w:p w14:paraId="71F4F768" w14:textId="5DC439AE" w:rsid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p>
    <w:p w14:paraId="4BE5AD70" w14:textId="453B8ABD" w:rsid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p>
    <w:p w14:paraId="18464177" w14:textId="5A4A2CAC" w:rsid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p>
    <w:p w14:paraId="6AA0B665" w14:textId="328240D2" w:rsid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p>
    <w:p w14:paraId="49FD82FE" w14:textId="1D9727C9" w:rsid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p>
    <w:p w14:paraId="4ADE17DF" w14:textId="45469549" w:rsid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p>
    <w:p w14:paraId="3FD9F21A" w14:textId="2729AE75" w:rsid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p>
    <w:p w14:paraId="05167E46" w14:textId="7FCD8FAC" w:rsid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p>
    <w:p w14:paraId="0C0DABD4" w14:textId="03859EB0" w:rsidR="00964908" w:rsidRDefault="00964908" w:rsidP="00700C6D">
      <w:pPr>
        <w:spacing w:before="100" w:beforeAutospacing="1" w:after="100" w:afterAutospacing="1" w:line="240" w:lineRule="auto"/>
        <w:rPr>
          <w:rFonts w:ascii="Times New Roman" w:eastAsia="Times New Roman" w:hAnsi="Times New Roman" w:cs="Times New Roman"/>
          <w:color w:val="000000"/>
          <w:sz w:val="27"/>
          <w:szCs w:val="27"/>
        </w:rPr>
      </w:pPr>
    </w:p>
    <w:p w14:paraId="38258208" w14:textId="77777777" w:rsidR="00964908" w:rsidRDefault="00964908" w:rsidP="00700C6D">
      <w:pPr>
        <w:spacing w:before="100" w:beforeAutospacing="1" w:after="100" w:afterAutospacing="1" w:line="240" w:lineRule="auto"/>
        <w:rPr>
          <w:rFonts w:ascii="Times New Roman" w:eastAsia="Times New Roman" w:hAnsi="Times New Roman" w:cs="Times New Roman"/>
          <w:color w:val="000000"/>
          <w:sz w:val="27"/>
          <w:szCs w:val="27"/>
        </w:rPr>
      </w:pPr>
    </w:p>
    <w:p w14:paraId="7CFB3003" w14:textId="4B6DEEC1" w:rsid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p>
    <w:p w14:paraId="536D5221" w14:textId="77777777" w:rsid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p>
    <w:p w14:paraId="0A15160E" w14:textId="65FBC5FD" w:rsid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p>
    <w:tbl>
      <w:tblPr>
        <w:tblW w:w="4950" w:type="pct"/>
        <w:tblCellMar>
          <w:left w:w="0" w:type="dxa"/>
          <w:right w:w="0" w:type="dxa"/>
        </w:tblCellMar>
        <w:tblLook w:val="04A0" w:firstRow="1" w:lastRow="0" w:firstColumn="1" w:lastColumn="0" w:noHBand="0" w:noVBand="1"/>
      </w:tblPr>
      <w:tblGrid>
        <w:gridCol w:w="9266"/>
      </w:tblGrid>
      <w:tr w:rsidR="00700C6D" w:rsidRPr="00700C6D" w14:paraId="6BCB54AC" w14:textId="77777777" w:rsidTr="00700C6D">
        <w:trPr>
          <w:trHeight w:val="780"/>
        </w:trPr>
        <w:tc>
          <w:tcPr>
            <w:tcW w:w="4350" w:type="pct"/>
            <w:tcBorders>
              <w:top w:val="nil"/>
              <w:left w:val="nil"/>
              <w:bottom w:val="nil"/>
              <w:right w:val="nil"/>
            </w:tcBorders>
            <w:vAlign w:val="center"/>
            <w:hideMark/>
          </w:tcPr>
          <w:p w14:paraId="3604A8C5" w14:textId="27CC6558"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sz w:val="24"/>
                <w:szCs w:val="24"/>
              </w:rPr>
            </w:pPr>
            <w:r w:rsidRPr="00700C6D">
              <w:rPr>
                <w:rFonts w:ascii="Times New Roman" w:eastAsia="Times New Roman" w:hAnsi="Times New Roman" w:cs="Times New Roman"/>
                <w:noProof/>
                <w:sz w:val="24"/>
                <w:szCs w:val="24"/>
              </w:rPr>
              <w:lastRenderedPageBreak/>
              <w:drawing>
                <wp:anchor distT="66675" distB="66675" distL="0" distR="0" simplePos="0" relativeHeight="251684864" behindDoc="0" locked="0" layoutInCell="1" allowOverlap="0" wp14:anchorId="09D27D2B" wp14:editId="3104FF8C">
                  <wp:simplePos x="0" y="0"/>
                  <wp:positionH relativeFrom="column">
                    <wp:align>left</wp:align>
                  </wp:positionH>
                  <wp:positionV relativeFrom="line">
                    <wp:posOffset>0</wp:posOffset>
                  </wp:positionV>
                  <wp:extent cx="2190750" cy="51435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C6D">
              <w:rPr>
                <w:rFonts w:ascii="Times New Roman" w:eastAsia="Times New Roman" w:hAnsi="Times New Roman" w:cs="Times New Roman"/>
                <w:sz w:val="24"/>
                <w:szCs w:val="24"/>
              </w:rPr>
              <w:t>                  </w:t>
            </w:r>
            <w:r w:rsidRPr="00700C6D">
              <w:rPr>
                <w:rFonts w:ascii="Times New Roman" w:eastAsia="Times New Roman" w:hAnsi="Times New Roman" w:cs="Times New Roman"/>
                <w:noProof/>
                <w:sz w:val="24"/>
                <w:szCs w:val="24"/>
              </w:rPr>
              <w:drawing>
                <wp:anchor distT="0" distB="0" distL="0" distR="0" simplePos="0" relativeHeight="251685888" behindDoc="0" locked="0" layoutInCell="1" allowOverlap="0" wp14:anchorId="6B189789" wp14:editId="1B0398CA">
                  <wp:simplePos x="0" y="0"/>
                  <wp:positionH relativeFrom="column">
                    <wp:align>right</wp:align>
                  </wp:positionH>
                  <wp:positionV relativeFrom="line">
                    <wp:posOffset>0</wp:posOffset>
                  </wp:positionV>
                  <wp:extent cx="1581150" cy="43815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7C32C8" w14:textId="77777777" w:rsidR="00700C6D" w:rsidRPr="00700C6D" w:rsidRDefault="00910B4D" w:rsidP="00700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553B1BA">
          <v:rect id="_x0000_i1034" style="width:0;height:.6pt" o:hralign="center" o:hrstd="t" o:hrnoshade="t" o:hr="t" fillcolor="black" stroked="f"/>
        </w:pict>
      </w:r>
    </w:p>
    <w:p w14:paraId="21B51CDE" w14:textId="5E520E37"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0C6D">
        <w:rPr>
          <w:rFonts w:ascii="Times New Roman" w:eastAsia="Times New Roman" w:hAnsi="Times New Roman" w:cs="Times New Roman"/>
          <w:noProof/>
          <w:color w:val="000000"/>
          <w:sz w:val="27"/>
          <w:szCs w:val="27"/>
        </w:rPr>
        <w:drawing>
          <wp:inline distT="0" distB="0" distL="0" distR="0" wp14:anchorId="06D603A4" wp14:editId="00F1FBB5">
            <wp:extent cx="1536700" cy="609600"/>
            <wp:effectExtent l="0" t="0" r="6350" b="0"/>
            <wp:docPr id="48" name="Picture 48" descr="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ung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6700" cy="609600"/>
                    </a:xfrm>
                    <a:prstGeom prst="rect">
                      <a:avLst/>
                    </a:prstGeom>
                    <a:noFill/>
                    <a:ln>
                      <a:noFill/>
                    </a:ln>
                  </pic:spPr>
                </pic:pic>
              </a:graphicData>
            </a:graphic>
          </wp:inline>
        </w:drawing>
      </w:r>
    </w:p>
    <w:p w14:paraId="3C212E04" w14:textId="77777777" w:rsidR="00700C6D" w:rsidRPr="00700C6D" w:rsidRDefault="00910B4D" w:rsidP="00700C6D">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B56609A">
          <v:rect id="_x0000_i1035" style="width:0;height:.6pt" o:hralign="center" o:hrstd="t" o:hrnoshade="t" o:hr="t" fillcolor="black" stroked="f"/>
        </w:pict>
      </w:r>
    </w:p>
    <w:p w14:paraId="5FEF2039" w14:textId="231D2A67"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0C6D">
        <w:rPr>
          <w:rFonts w:ascii="Times New Roman" w:eastAsia="Times New Roman" w:hAnsi="Times New Roman" w:cs="Times New Roman"/>
          <w:noProof/>
          <w:color w:val="000000"/>
          <w:sz w:val="27"/>
          <w:szCs w:val="27"/>
        </w:rPr>
        <w:drawing>
          <wp:inline distT="0" distB="0" distL="0" distR="0" wp14:anchorId="1BC4CC5D" wp14:editId="5E41F33C">
            <wp:extent cx="2298700" cy="368300"/>
            <wp:effectExtent l="0" t="0" r="6350" b="0"/>
            <wp:docPr id="47" name="Picture 47" descr="Household M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ousehold Mol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8700" cy="368300"/>
                    </a:xfrm>
                    <a:prstGeom prst="rect">
                      <a:avLst/>
                    </a:prstGeom>
                    <a:noFill/>
                    <a:ln>
                      <a:noFill/>
                    </a:ln>
                  </pic:spPr>
                </pic:pic>
              </a:graphicData>
            </a:graphic>
          </wp:inline>
        </w:drawing>
      </w:r>
    </w:p>
    <w:p w14:paraId="73B42390"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48"/>
          <w:szCs w:val="48"/>
        </w:rPr>
        <w:t>M</w:t>
      </w:r>
      <w:r w:rsidRPr="00700C6D">
        <w:rPr>
          <w:rFonts w:ascii="Times New Roman" w:eastAsia="Times New Roman" w:hAnsi="Times New Roman" w:cs="Times New Roman"/>
          <w:b/>
          <w:bCs/>
          <w:color w:val="000000"/>
          <w:sz w:val="27"/>
          <w:szCs w:val="27"/>
        </w:rPr>
        <w:t>old</w:t>
      </w:r>
      <w:r w:rsidRPr="00700C6D">
        <w:rPr>
          <w:rFonts w:ascii="Times New Roman" w:eastAsia="Times New Roman" w:hAnsi="Times New Roman" w:cs="Times New Roman"/>
          <w:color w:val="000000"/>
          <w:sz w:val="27"/>
          <w:szCs w:val="27"/>
        </w:rPr>
        <w:t> in homes is a major problem, especially in humid climates. Leaky pipes, floods, or any other source of moister are great places for mold to grow. Many people are unaware that they have mold in their homes and some people aren't aware of the hazardous effects that it could have on their health.</w:t>
      </w:r>
    </w:p>
    <w:p w14:paraId="60C54AFD" w14:textId="054D43C6"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noProof/>
          <w:color w:val="000000"/>
          <w:sz w:val="27"/>
          <w:szCs w:val="27"/>
        </w:rPr>
        <w:drawing>
          <wp:inline distT="0" distB="0" distL="0" distR="0" wp14:anchorId="67E0CC25" wp14:editId="6D482F58">
            <wp:extent cx="3695700" cy="2133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95700" cy="2133600"/>
                    </a:xfrm>
                    <a:prstGeom prst="rect">
                      <a:avLst/>
                    </a:prstGeom>
                    <a:noFill/>
                    <a:ln>
                      <a:noFill/>
                    </a:ln>
                  </pic:spPr>
                </pic:pic>
              </a:graphicData>
            </a:graphic>
          </wp:inline>
        </w:drawing>
      </w:r>
    </w:p>
    <w:p w14:paraId="0BDAB989"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Household molds can be almost any color but the most common are grey or black. Tiny particles known as </w:t>
      </w:r>
      <w:hyperlink r:id="rId21" w:tgtFrame="NewWindow" w:history="1">
        <w:r w:rsidRPr="006716AB">
          <w:rPr>
            <w:rFonts w:ascii="Times New Roman" w:eastAsia="Times New Roman" w:hAnsi="Times New Roman" w:cs="Times New Roman"/>
            <w:color w:val="000000"/>
            <w:sz w:val="27"/>
            <w:szCs w:val="27"/>
          </w:rPr>
          <w:t>spores</w:t>
        </w:r>
      </w:hyperlink>
      <w:r w:rsidRPr="00700C6D">
        <w:rPr>
          <w:rFonts w:ascii="Times New Roman" w:eastAsia="Times New Roman" w:hAnsi="Times New Roman" w:cs="Times New Roman"/>
          <w:color w:val="000000"/>
          <w:sz w:val="27"/>
          <w:szCs w:val="27"/>
        </w:rPr>
        <w:t> are present in the air at all times and if they settle on the proper nutrients they can germinate. Such nutrients can include:</w:t>
      </w:r>
    </w:p>
    <w:p w14:paraId="610C6647" w14:textId="208B19AF"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noProof/>
          <w:color w:val="000000"/>
          <w:sz w:val="27"/>
          <w:szCs w:val="27"/>
        </w:rPr>
        <w:lastRenderedPageBreak/>
        <w:drawing>
          <wp:anchor distT="0" distB="0" distL="0" distR="0" simplePos="0" relativeHeight="251686912" behindDoc="0" locked="0" layoutInCell="1" allowOverlap="0" wp14:anchorId="297A5676" wp14:editId="19A9C22E">
            <wp:simplePos x="0" y="0"/>
            <wp:positionH relativeFrom="column">
              <wp:align>right</wp:align>
            </wp:positionH>
            <wp:positionV relativeFrom="line">
              <wp:posOffset>0</wp:posOffset>
            </wp:positionV>
            <wp:extent cx="2466975" cy="2705100"/>
            <wp:effectExtent l="0" t="0" r="9525"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697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C6D">
        <w:rPr>
          <w:rFonts w:ascii="Times New Roman" w:eastAsia="Times New Roman" w:hAnsi="Times New Roman" w:cs="Times New Roman"/>
          <w:color w:val="000000"/>
          <w:sz w:val="27"/>
          <w:szCs w:val="27"/>
        </w:rPr>
        <w:t> </w:t>
      </w:r>
    </w:p>
    <w:p w14:paraId="33BCA3C3" w14:textId="77777777" w:rsidR="00700C6D" w:rsidRPr="00700C6D" w:rsidRDefault="00700C6D" w:rsidP="00700C6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Soil</w:t>
      </w:r>
    </w:p>
    <w:p w14:paraId="66E32DE1" w14:textId="77777777" w:rsidR="00700C6D" w:rsidRPr="00700C6D" w:rsidRDefault="00700C6D" w:rsidP="00700C6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Plants (alive or dead)</w:t>
      </w:r>
    </w:p>
    <w:p w14:paraId="3463F9DD" w14:textId="77777777" w:rsidR="00700C6D" w:rsidRPr="00700C6D" w:rsidRDefault="00700C6D" w:rsidP="00700C6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Foods</w:t>
      </w:r>
    </w:p>
    <w:p w14:paraId="7A75670D" w14:textId="77777777" w:rsidR="00700C6D" w:rsidRPr="00700C6D" w:rsidRDefault="00700C6D" w:rsidP="00700C6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Fabrics</w:t>
      </w:r>
    </w:p>
    <w:p w14:paraId="04FF60C7" w14:textId="77777777" w:rsidR="00700C6D" w:rsidRPr="00700C6D" w:rsidRDefault="00700C6D" w:rsidP="00700C6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Paper</w:t>
      </w:r>
    </w:p>
    <w:p w14:paraId="543059EE" w14:textId="77777777" w:rsidR="00700C6D" w:rsidRPr="00700C6D" w:rsidRDefault="00700C6D" w:rsidP="00700C6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Wood</w:t>
      </w:r>
    </w:p>
    <w:p w14:paraId="5DF6DCAC" w14:textId="77777777" w:rsidR="00700C6D" w:rsidRPr="00700C6D" w:rsidRDefault="00700C6D" w:rsidP="00700C6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Many other materials</w:t>
      </w:r>
    </w:p>
    <w:p w14:paraId="627C8AD3"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 </w:t>
      </w:r>
    </w:p>
    <w:p w14:paraId="5EE6A069"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36"/>
          <w:szCs w:val="36"/>
        </w:rPr>
        <w:t>Cosmetic Damage</w:t>
      </w:r>
    </w:p>
    <w:p w14:paraId="50A4BB3A"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Mold is harmful to the material it grows on. It can lead to stains, discolorations, weak and rotten wood, damaged or destroyed fabrics, and even foul odors. If the moldy area is large enough it could produce enough airborne irritants to cause adverse health effects.</w:t>
      </w:r>
    </w:p>
    <w:p w14:paraId="5AAF8D2A"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00C6D">
        <w:rPr>
          <w:rFonts w:ascii="Times New Roman" w:eastAsia="Times New Roman" w:hAnsi="Times New Roman" w:cs="Times New Roman"/>
          <w:b/>
          <w:bCs/>
          <w:color w:val="000000"/>
          <w:sz w:val="36"/>
          <w:szCs w:val="36"/>
        </w:rPr>
        <w:t>Affects</w:t>
      </w:r>
      <w:proofErr w:type="spellEnd"/>
      <w:r w:rsidRPr="00700C6D">
        <w:rPr>
          <w:rFonts w:ascii="Times New Roman" w:eastAsia="Times New Roman" w:hAnsi="Times New Roman" w:cs="Times New Roman"/>
          <w:b/>
          <w:bCs/>
          <w:color w:val="000000"/>
          <w:sz w:val="36"/>
          <w:szCs w:val="36"/>
        </w:rPr>
        <w:t xml:space="preserve"> of Exposure</w:t>
      </w:r>
    </w:p>
    <w:p w14:paraId="1BC77015"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Tiny particles of mold can float around in the air and be inhaled. Sometimes simple skin contact or ingestion is enough to induce a reaction. The most common symptoms of mold exposure are allergy-like:</w:t>
      </w:r>
    </w:p>
    <w:p w14:paraId="4D2397B7" w14:textId="77777777" w:rsidR="00700C6D" w:rsidRPr="00700C6D" w:rsidRDefault="00700C6D" w:rsidP="00700C6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27"/>
          <w:szCs w:val="27"/>
          <w:shd w:val="clear" w:color="auto" w:fill="FFFF00"/>
        </w:rPr>
        <w:t>Stuffy nose</w:t>
      </w:r>
    </w:p>
    <w:p w14:paraId="69802942" w14:textId="77777777" w:rsidR="00700C6D" w:rsidRPr="00700C6D" w:rsidRDefault="00700C6D" w:rsidP="00700C6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27"/>
          <w:szCs w:val="27"/>
          <w:shd w:val="clear" w:color="auto" w:fill="FFFF00"/>
        </w:rPr>
        <w:t>Congestion</w:t>
      </w:r>
    </w:p>
    <w:p w14:paraId="74BBCAC0" w14:textId="77777777" w:rsidR="00700C6D" w:rsidRPr="00700C6D" w:rsidRDefault="00700C6D" w:rsidP="00700C6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27"/>
          <w:szCs w:val="27"/>
          <w:shd w:val="clear" w:color="auto" w:fill="FFFF00"/>
        </w:rPr>
        <w:t>Wheezing cough</w:t>
      </w:r>
    </w:p>
    <w:p w14:paraId="635E18AA" w14:textId="77777777" w:rsidR="00700C6D" w:rsidRPr="00700C6D" w:rsidRDefault="00700C6D" w:rsidP="00700C6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27"/>
          <w:szCs w:val="27"/>
          <w:shd w:val="clear" w:color="auto" w:fill="FFFF00"/>
        </w:rPr>
        <w:t>Breathing difficulties / shortness of breath</w:t>
      </w:r>
    </w:p>
    <w:p w14:paraId="2BE527C5" w14:textId="77777777" w:rsidR="00700C6D" w:rsidRPr="00700C6D" w:rsidRDefault="00700C6D" w:rsidP="00700C6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27"/>
          <w:szCs w:val="27"/>
          <w:shd w:val="clear" w:color="auto" w:fill="FFFF00"/>
        </w:rPr>
        <w:t>Sore throat</w:t>
      </w:r>
    </w:p>
    <w:p w14:paraId="11338DA1" w14:textId="77777777" w:rsidR="00700C6D" w:rsidRPr="00700C6D" w:rsidRDefault="00700C6D" w:rsidP="00700C6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27"/>
          <w:szCs w:val="27"/>
          <w:shd w:val="clear" w:color="auto" w:fill="FFFF00"/>
        </w:rPr>
        <w:t>Skin and eye irritation</w:t>
      </w:r>
    </w:p>
    <w:p w14:paraId="01CD23E5" w14:textId="77777777" w:rsidR="00700C6D" w:rsidRPr="00700C6D" w:rsidRDefault="00700C6D" w:rsidP="00700C6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27"/>
          <w:szCs w:val="27"/>
          <w:shd w:val="clear" w:color="auto" w:fill="FFFF00"/>
        </w:rPr>
        <w:t>Upper respiratory infections (including sinus)</w:t>
      </w:r>
    </w:p>
    <w:p w14:paraId="35E6C9D4"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Some people are extremely sensitive to mold and can have more severe reactions and may even develop mold in their lungs. However, mold is very rarely life-threatening.</w:t>
      </w:r>
    </w:p>
    <w:p w14:paraId="1FFB5696" w14:textId="23F4AB09" w:rsidR="00700C6D" w:rsidRDefault="00700C6D" w:rsidP="00700C6D">
      <w:pPr>
        <w:shd w:val="clear" w:color="auto" w:fill="FFFFFF"/>
        <w:spacing w:before="100" w:beforeAutospacing="1" w:after="100" w:afterAutospacing="1" w:line="240" w:lineRule="auto"/>
      </w:pPr>
    </w:p>
    <w:p w14:paraId="7C523316" w14:textId="787EC362" w:rsidR="00700C6D" w:rsidRDefault="00700C6D" w:rsidP="00700C6D">
      <w:pPr>
        <w:shd w:val="clear" w:color="auto" w:fill="FFFFFF"/>
        <w:spacing w:before="100" w:beforeAutospacing="1" w:after="100" w:afterAutospacing="1" w:line="240" w:lineRule="auto"/>
      </w:pPr>
    </w:p>
    <w:p w14:paraId="321A7220" w14:textId="3B990247" w:rsidR="00700C6D" w:rsidRDefault="00700C6D" w:rsidP="00700C6D">
      <w:pPr>
        <w:shd w:val="clear" w:color="auto" w:fill="FFFFFF"/>
        <w:spacing w:before="100" w:beforeAutospacing="1" w:after="100" w:afterAutospacing="1" w:line="240" w:lineRule="auto"/>
      </w:pPr>
    </w:p>
    <w:tbl>
      <w:tblPr>
        <w:tblW w:w="4950" w:type="pct"/>
        <w:tblCellMar>
          <w:left w:w="0" w:type="dxa"/>
          <w:right w:w="0" w:type="dxa"/>
        </w:tblCellMar>
        <w:tblLook w:val="04A0" w:firstRow="1" w:lastRow="0" w:firstColumn="1" w:lastColumn="0" w:noHBand="0" w:noVBand="1"/>
      </w:tblPr>
      <w:tblGrid>
        <w:gridCol w:w="9266"/>
      </w:tblGrid>
      <w:tr w:rsidR="00700C6D" w:rsidRPr="00700C6D" w14:paraId="25362879" w14:textId="77777777" w:rsidTr="00700C6D">
        <w:trPr>
          <w:trHeight w:val="780"/>
        </w:trPr>
        <w:tc>
          <w:tcPr>
            <w:tcW w:w="4350" w:type="pct"/>
            <w:tcBorders>
              <w:top w:val="nil"/>
              <w:left w:val="nil"/>
              <w:bottom w:val="nil"/>
              <w:right w:val="nil"/>
            </w:tcBorders>
            <w:vAlign w:val="center"/>
            <w:hideMark/>
          </w:tcPr>
          <w:p w14:paraId="1441390B" w14:textId="7AE3650C"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sz w:val="24"/>
                <w:szCs w:val="24"/>
              </w:rPr>
            </w:pPr>
            <w:r w:rsidRPr="00700C6D">
              <w:rPr>
                <w:rFonts w:ascii="Times New Roman" w:eastAsia="Times New Roman" w:hAnsi="Times New Roman" w:cs="Times New Roman"/>
                <w:noProof/>
                <w:sz w:val="24"/>
                <w:szCs w:val="24"/>
              </w:rPr>
              <w:lastRenderedPageBreak/>
              <w:drawing>
                <wp:anchor distT="0" distB="0" distL="0" distR="0" simplePos="0" relativeHeight="251688960" behindDoc="0" locked="0" layoutInCell="1" allowOverlap="0" wp14:anchorId="4BFB7BC0" wp14:editId="721A6D63">
                  <wp:simplePos x="0" y="0"/>
                  <wp:positionH relativeFrom="column">
                    <wp:align>left</wp:align>
                  </wp:positionH>
                  <wp:positionV relativeFrom="line">
                    <wp:posOffset>0</wp:posOffset>
                  </wp:positionV>
                  <wp:extent cx="2190750" cy="51435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C6D">
              <w:rPr>
                <w:rFonts w:ascii="Times New Roman" w:eastAsia="Times New Roman" w:hAnsi="Times New Roman" w:cs="Times New Roman"/>
                <w:sz w:val="24"/>
                <w:szCs w:val="24"/>
              </w:rPr>
              <w:t>                  </w:t>
            </w:r>
            <w:r w:rsidRPr="00700C6D">
              <w:rPr>
                <w:rFonts w:ascii="Times New Roman" w:eastAsia="Times New Roman" w:hAnsi="Times New Roman" w:cs="Times New Roman"/>
                <w:noProof/>
                <w:sz w:val="24"/>
                <w:szCs w:val="24"/>
              </w:rPr>
              <w:drawing>
                <wp:anchor distT="66675" distB="66675" distL="0" distR="0" simplePos="0" relativeHeight="251689984" behindDoc="0" locked="0" layoutInCell="1" allowOverlap="0" wp14:anchorId="09C75A95" wp14:editId="4FA8ABA8">
                  <wp:simplePos x="0" y="0"/>
                  <wp:positionH relativeFrom="column">
                    <wp:align>right</wp:align>
                  </wp:positionH>
                  <wp:positionV relativeFrom="line">
                    <wp:posOffset>0</wp:posOffset>
                  </wp:positionV>
                  <wp:extent cx="1581150" cy="43815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9BB7CC1" w14:textId="77777777" w:rsidR="00700C6D" w:rsidRPr="00700C6D" w:rsidRDefault="00910B4D" w:rsidP="00700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A01EAF1">
          <v:rect id="_x0000_i1036" style="width:0;height:.6pt" o:hralign="center" o:hrstd="t" o:hrnoshade="t" o:hr="t" fillcolor="black" stroked="f"/>
        </w:pict>
      </w:r>
    </w:p>
    <w:p w14:paraId="18ADC6F1" w14:textId="53A46A53"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0C6D">
        <w:rPr>
          <w:rFonts w:ascii="Times New Roman" w:eastAsia="Times New Roman" w:hAnsi="Times New Roman" w:cs="Times New Roman"/>
          <w:noProof/>
          <w:color w:val="000000"/>
          <w:sz w:val="27"/>
          <w:szCs w:val="27"/>
        </w:rPr>
        <w:drawing>
          <wp:inline distT="0" distB="0" distL="0" distR="0" wp14:anchorId="269EDCFE" wp14:editId="51492C6A">
            <wp:extent cx="1460500" cy="579372"/>
            <wp:effectExtent l="0" t="0" r="6350" b="0"/>
            <wp:docPr id="55" name="Picture 55" descr="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ung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9785" cy="587022"/>
                    </a:xfrm>
                    <a:prstGeom prst="rect">
                      <a:avLst/>
                    </a:prstGeom>
                    <a:noFill/>
                    <a:ln>
                      <a:noFill/>
                    </a:ln>
                  </pic:spPr>
                </pic:pic>
              </a:graphicData>
            </a:graphic>
          </wp:inline>
        </w:drawing>
      </w:r>
    </w:p>
    <w:p w14:paraId="5DB5C252" w14:textId="77777777" w:rsidR="00700C6D" w:rsidRPr="00700C6D" w:rsidRDefault="00910B4D" w:rsidP="00700C6D">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790D404">
          <v:rect id="_x0000_i1037" style="width:0;height:.6pt" o:hralign="center" o:hrstd="t" o:hrnoshade="t" o:hr="t" fillcolor="black" stroked="f"/>
        </w:pict>
      </w:r>
    </w:p>
    <w:p w14:paraId="20ECBB87" w14:textId="7E7A6D2D"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0C6D">
        <w:rPr>
          <w:rFonts w:ascii="Times New Roman" w:eastAsia="Times New Roman" w:hAnsi="Times New Roman" w:cs="Times New Roman"/>
          <w:noProof/>
          <w:color w:val="000000"/>
          <w:sz w:val="27"/>
          <w:szCs w:val="27"/>
        </w:rPr>
        <w:drawing>
          <wp:inline distT="0" distB="0" distL="0" distR="0" wp14:anchorId="4A226BD4" wp14:editId="0DBF49AF">
            <wp:extent cx="1727200" cy="431800"/>
            <wp:effectExtent l="0" t="0" r="6350" b="6350"/>
            <wp:docPr id="54" name="Picture 54"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ru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7200" cy="431800"/>
                    </a:xfrm>
                    <a:prstGeom prst="rect">
                      <a:avLst/>
                    </a:prstGeom>
                    <a:noFill/>
                    <a:ln>
                      <a:noFill/>
                    </a:ln>
                  </pic:spPr>
                </pic:pic>
              </a:graphicData>
            </a:graphic>
          </wp:inline>
        </w:drawing>
      </w:r>
    </w:p>
    <w:p w14:paraId="34E2E78F" w14:textId="74667DBD"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27"/>
          <w:szCs w:val="27"/>
        </w:rPr>
        <w:t xml:space="preserve">There are two main structures of fungi: </w:t>
      </w:r>
      <w:proofErr w:type="spellStart"/>
      <w:r w:rsidRPr="00700C6D">
        <w:rPr>
          <w:rFonts w:ascii="Times New Roman" w:eastAsia="Times New Roman" w:hAnsi="Times New Roman" w:cs="Times New Roman"/>
          <w:b/>
          <w:bCs/>
          <w:color w:val="000000"/>
          <w:sz w:val="27"/>
          <w:szCs w:val="27"/>
        </w:rPr>
        <w:t>sepatate</w:t>
      </w:r>
      <w:proofErr w:type="spellEnd"/>
      <w:r w:rsidRPr="00700C6D">
        <w:rPr>
          <w:rFonts w:ascii="Times New Roman" w:eastAsia="Times New Roman" w:hAnsi="Times New Roman" w:cs="Times New Roman"/>
          <w:b/>
          <w:bCs/>
          <w:color w:val="000000"/>
          <w:sz w:val="27"/>
          <w:szCs w:val="27"/>
        </w:rPr>
        <w:t xml:space="preserve"> and aseptate. Septate fungi are more advanced and separated into smaller sections by a septum membrane. Aseptate fungi are more primitive and do not contain septum or separate sections.</w:t>
      </w:r>
    </w:p>
    <w:p w14:paraId="7FDA37A8" w14:textId="13807FA6" w:rsidR="00700C6D" w:rsidRPr="00700C6D" w:rsidRDefault="00C66B63" w:rsidP="00C66B63">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noProof/>
          <w:color w:val="000000"/>
          <w:sz w:val="27"/>
          <w:szCs w:val="27"/>
        </w:rPr>
        <w:drawing>
          <wp:anchor distT="0" distB="0" distL="0" distR="0" simplePos="0" relativeHeight="251691008" behindDoc="0" locked="0" layoutInCell="1" allowOverlap="0" wp14:anchorId="3FEAB3D6" wp14:editId="01ED5BD9">
            <wp:simplePos x="0" y="0"/>
            <wp:positionH relativeFrom="column">
              <wp:posOffset>0</wp:posOffset>
            </wp:positionH>
            <wp:positionV relativeFrom="line">
              <wp:posOffset>2260600</wp:posOffset>
            </wp:positionV>
            <wp:extent cx="3577590" cy="2209800"/>
            <wp:effectExtent l="0" t="0" r="381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7759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C6D" w:rsidRPr="00700C6D">
        <w:rPr>
          <w:rFonts w:ascii="Times New Roman" w:eastAsia="Times New Roman" w:hAnsi="Times New Roman" w:cs="Times New Roman"/>
          <w:noProof/>
          <w:color w:val="000000"/>
          <w:sz w:val="27"/>
          <w:szCs w:val="27"/>
        </w:rPr>
        <w:drawing>
          <wp:inline distT="0" distB="0" distL="0" distR="0" wp14:anchorId="258F7DB5" wp14:editId="26837161">
            <wp:extent cx="3577400" cy="2082800"/>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97822" cy="2094690"/>
                    </a:xfrm>
                    <a:prstGeom prst="rect">
                      <a:avLst/>
                    </a:prstGeom>
                    <a:noFill/>
                    <a:ln>
                      <a:noFill/>
                    </a:ln>
                  </pic:spPr>
                </pic:pic>
              </a:graphicData>
            </a:graphic>
          </wp:inline>
        </w:drawing>
      </w:r>
    </w:p>
    <w:p w14:paraId="719618A5" w14:textId="5A2D3614" w:rsidR="00700C6D" w:rsidRPr="00700C6D" w:rsidRDefault="00700C6D" w:rsidP="00C66B63">
      <w:pPr>
        <w:spacing w:before="100" w:beforeAutospacing="1" w:after="100" w:afterAutospacing="1" w:line="240" w:lineRule="auto"/>
        <w:jc w:val="center"/>
        <w:rPr>
          <w:rFonts w:ascii="Times New Roman" w:eastAsia="Times New Roman" w:hAnsi="Times New Roman" w:cs="Times New Roman"/>
          <w:color w:val="000000"/>
          <w:sz w:val="27"/>
          <w:szCs w:val="27"/>
        </w:rPr>
      </w:pPr>
    </w:p>
    <w:p w14:paraId="263C7272" w14:textId="7E1D5247" w:rsidR="00700C6D" w:rsidRPr="00700C6D" w:rsidRDefault="00700C6D" w:rsidP="00C66B63">
      <w:pPr>
        <w:spacing w:before="100" w:beforeAutospacing="1" w:after="100" w:afterAutospacing="1" w:line="240" w:lineRule="auto"/>
        <w:jc w:val="center"/>
        <w:rPr>
          <w:rFonts w:ascii="Times New Roman" w:eastAsia="Times New Roman" w:hAnsi="Times New Roman" w:cs="Times New Roman"/>
          <w:color w:val="000000"/>
          <w:sz w:val="27"/>
          <w:szCs w:val="27"/>
        </w:rPr>
      </w:pPr>
    </w:p>
    <w:p w14:paraId="77FF46AB" w14:textId="45EA5EDC" w:rsidR="00700C6D" w:rsidRPr="00700C6D" w:rsidRDefault="00700C6D" w:rsidP="00C66B63">
      <w:pPr>
        <w:spacing w:before="100" w:beforeAutospacing="1" w:after="100" w:afterAutospacing="1" w:line="240" w:lineRule="auto"/>
        <w:jc w:val="center"/>
        <w:rPr>
          <w:rFonts w:ascii="Times New Roman" w:eastAsia="Times New Roman" w:hAnsi="Times New Roman" w:cs="Times New Roman"/>
          <w:color w:val="000000"/>
          <w:sz w:val="27"/>
          <w:szCs w:val="27"/>
        </w:rPr>
      </w:pPr>
    </w:p>
    <w:p w14:paraId="1747045C" w14:textId="4B45FB82" w:rsidR="00700C6D" w:rsidRPr="00700C6D" w:rsidRDefault="00700C6D" w:rsidP="00C66B63">
      <w:pPr>
        <w:spacing w:before="100" w:beforeAutospacing="1" w:after="100" w:afterAutospacing="1" w:line="240" w:lineRule="auto"/>
        <w:rPr>
          <w:rFonts w:ascii="Times New Roman" w:eastAsia="Times New Roman" w:hAnsi="Times New Roman" w:cs="Times New Roman"/>
          <w:color w:val="000000"/>
          <w:sz w:val="27"/>
          <w:szCs w:val="27"/>
        </w:rPr>
      </w:pPr>
    </w:p>
    <w:p w14:paraId="1A7F092D" w14:textId="56CE7F0B" w:rsidR="00700C6D" w:rsidRPr="00700C6D" w:rsidRDefault="00700C6D" w:rsidP="00C66B63">
      <w:pPr>
        <w:spacing w:before="100" w:beforeAutospacing="1" w:after="100" w:afterAutospacing="1" w:line="240" w:lineRule="auto"/>
        <w:jc w:val="center"/>
        <w:rPr>
          <w:rFonts w:ascii="Times New Roman" w:eastAsia="Times New Roman" w:hAnsi="Times New Roman" w:cs="Times New Roman"/>
          <w:color w:val="000000"/>
          <w:sz w:val="27"/>
          <w:szCs w:val="27"/>
        </w:rPr>
      </w:pPr>
    </w:p>
    <w:p w14:paraId="168FCF54" w14:textId="77777777"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 </w:t>
      </w:r>
    </w:p>
    <w:p w14:paraId="58341806"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48"/>
          <w:szCs w:val="48"/>
        </w:rPr>
        <w:lastRenderedPageBreak/>
        <w:t>F</w:t>
      </w:r>
      <w:r w:rsidRPr="00700C6D">
        <w:rPr>
          <w:rFonts w:ascii="Times New Roman" w:eastAsia="Times New Roman" w:hAnsi="Times New Roman" w:cs="Times New Roman"/>
          <w:b/>
          <w:bCs/>
          <w:color w:val="000000"/>
          <w:sz w:val="27"/>
          <w:szCs w:val="27"/>
        </w:rPr>
        <w:t>ungi</w:t>
      </w:r>
      <w:r w:rsidRPr="00700C6D">
        <w:rPr>
          <w:rFonts w:ascii="Times New Roman" w:eastAsia="Times New Roman" w:hAnsi="Times New Roman" w:cs="Times New Roman"/>
          <w:color w:val="000000"/>
          <w:sz w:val="27"/>
          <w:szCs w:val="27"/>
        </w:rPr>
        <w:t xml:space="preserve"> can take many different shapes and </w:t>
      </w:r>
      <w:proofErr w:type="gramStart"/>
      <w:r w:rsidRPr="00700C6D">
        <w:rPr>
          <w:rFonts w:ascii="Times New Roman" w:eastAsia="Times New Roman" w:hAnsi="Times New Roman" w:cs="Times New Roman"/>
          <w:color w:val="000000"/>
          <w:sz w:val="27"/>
          <w:szCs w:val="27"/>
        </w:rPr>
        <w:t>sizes</w:t>
      </w:r>
      <w:proofErr w:type="gramEnd"/>
      <w:r w:rsidRPr="00700C6D">
        <w:rPr>
          <w:rFonts w:ascii="Times New Roman" w:eastAsia="Times New Roman" w:hAnsi="Times New Roman" w:cs="Times New Roman"/>
          <w:color w:val="000000"/>
          <w:sz w:val="27"/>
          <w:szCs w:val="27"/>
        </w:rPr>
        <w:t xml:space="preserve"> but they normally follow this basic structure. </w:t>
      </w:r>
      <w:r w:rsidRPr="00700C6D">
        <w:rPr>
          <w:rFonts w:ascii="Times New Roman" w:eastAsia="Times New Roman" w:hAnsi="Times New Roman" w:cs="Times New Roman"/>
          <w:b/>
          <w:bCs/>
          <w:color w:val="000000"/>
          <w:sz w:val="27"/>
          <w:szCs w:val="27"/>
        </w:rPr>
        <w:t>Hyphae</w:t>
      </w:r>
      <w:r w:rsidRPr="00700C6D">
        <w:rPr>
          <w:rFonts w:ascii="Times New Roman" w:eastAsia="Times New Roman" w:hAnsi="Times New Roman" w:cs="Times New Roman"/>
          <w:color w:val="000000"/>
          <w:sz w:val="27"/>
          <w:szCs w:val="27"/>
        </w:rPr>
        <w:t> are individual thread-like filaments that intertwine to form a web-like structure called a </w:t>
      </w:r>
      <w:r w:rsidRPr="00700C6D">
        <w:rPr>
          <w:rFonts w:ascii="Times New Roman" w:eastAsia="Times New Roman" w:hAnsi="Times New Roman" w:cs="Times New Roman"/>
          <w:b/>
          <w:bCs/>
          <w:color w:val="000000"/>
          <w:sz w:val="27"/>
          <w:szCs w:val="27"/>
        </w:rPr>
        <w:t>mycelium</w:t>
      </w:r>
      <w:r w:rsidRPr="00700C6D">
        <w:rPr>
          <w:rFonts w:ascii="Times New Roman" w:eastAsia="Times New Roman" w:hAnsi="Times New Roman" w:cs="Times New Roman"/>
          <w:color w:val="000000"/>
          <w:sz w:val="27"/>
          <w:szCs w:val="27"/>
        </w:rPr>
        <w:t>. </w:t>
      </w:r>
    </w:p>
    <w:p w14:paraId="618A8F9F" w14:textId="10ED0ACA"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Certain </w:t>
      </w:r>
      <w:r w:rsidRPr="00700C6D">
        <w:rPr>
          <w:rFonts w:ascii="Times New Roman" w:eastAsia="Times New Roman" w:hAnsi="Times New Roman" w:cs="Times New Roman"/>
          <w:b/>
          <w:bCs/>
          <w:color w:val="000000"/>
          <w:sz w:val="27"/>
          <w:szCs w:val="27"/>
        </w:rPr>
        <w:t>hyphae</w:t>
      </w:r>
      <w:r w:rsidRPr="00700C6D">
        <w:rPr>
          <w:rFonts w:ascii="Times New Roman" w:eastAsia="Times New Roman" w:hAnsi="Times New Roman" w:cs="Times New Roman"/>
          <w:color w:val="000000"/>
          <w:sz w:val="27"/>
          <w:szCs w:val="27"/>
        </w:rPr>
        <w:t> can produce reproductive </w:t>
      </w:r>
      <w:r w:rsidRPr="006716AB">
        <w:rPr>
          <w:rFonts w:ascii="Times New Roman" w:eastAsia="Times New Roman" w:hAnsi="Times New Roman" w:cs="Times New Roman"/>
          <w:color w:val="000000"/>
          <w:sz w:val="27"/>
          <w:szCs w:val="27"/>
        </w:rPr>
        <w:t>spores</w:t>
      </w:r>
      <w:r w:rsidRPr="00700C6D">
        <w:rPr>
          <w:rFonts w:ascii="Times New Roman" w:eastAsia="Times New Roman" w:hAnsi="Times New Roman" w:cs="Times New Roman"/>
          <w:color w:val="000000"/>
          <w:sz w:val="27"/>
          <w:szCs w:val="27"/>
        </w:rPr>
        <w:t xml:space="preserve"> by budding off at the ends. That is how fungi can travel through the air and find their way </w:t>
      </w:r>
      <w:proofErr w:type="gramStart"/>
      <w:r w:rsidRPr="00700C6D">
        <w:rPr>
          <w:rFonts w:ascii="Times New Roman" w:eastAsia="Times New Roman" w:hAnsi="Times New Roman" w:cs="Times New Roman"/>
          <w:color w:val="000000"/>
          <w:sz w:val="27"/>
          <w:szCs w:val="27"/>
        </w:rPr>
        <w:t>to</w:t>
      </w:r>
      <w:proofErr w:type="gramEnd"/>
      <w:r w:rsidRPr="00700C6D">
        <w:rPr>
          <w:rFonts w:ascii="Times New Roman" w:eastAsia="Times New Roman" w:hAnsi="Times New Roman" w:cs="Times New Roman"/>
          <w:color w:val="000000"/>
          <w:sz w:val="27"/>
          <w:szCs w:val="27"/>
        </w:rPr>
        <w:t xml:space="preserve"> many different surfaces.</w:t>
      </w:r>
    </w:p>
    <w:p w14:paraId="1BB4A0C1"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Most </w:t>
      </w:r>
      <w:r w:rsidRPr="00700C6D">
        <w:rPr>
          <w:rFonts w:ascii="Times New Roman" w:eastAsia="Times New Roman" w:hAnsi="Times New Roman" w:cs="Times New Roman"/>
          <w:b/>
          <w:bCs/>
          <w:color w:val="000000"/>
          <w:sz w:val="27"/>
          <w:szCs w:val="27"/>
        </w:rPr>
        <w:t>hyphae </w:t>
      </w:r>
      <w:r w:rsidRPr="00700C6D">
        <w:rPr>
          <w:rFonts w:ascii="Times New Roman" w:eastAsia="Times New Roman" w:hAnsi="Times New Roman" w:cs="Times New Roman"/>
          <w:color w:val="000000"/>
          <w:sz w:val="27"/>
          <w:szCs w:val="27"/>
        </w:rPr>
        <w:t xml:space="preserve">are 2-10 micrometers </w:t>
      </w:r>
      <w:proofErr w:type="gramStart"/>
      <w:r w:rsidRPr="00700C6D">
        <w:rPr>
          <w:rFonts w:ascii="Times New Roman" w:eastAsia="Times New Roman" w:hAnsi="Times New Roman" w:cs="Times New Roman"/>
          <w:color w:val="000000"/>
          <w:sz w:val="27"/>
          <w:szCs w:val="27"/>
        </w:rPr>
        <w:t>across</w:t>
      </w:r>
      <w:proofErr w:type="gramEnd"/>
      <w:r w:rsidRPr="00700C6D">
        <w:rPr>
          <w:rFonts w:ascii="Times New Roman" w:eastAsia="Times New Roman" w:hAnsi="Times New Roman" w:cs="Times New Roman"/>
          <w:color w:val="000000"/>
          <w:sz w:val="27"/>
          <w:szCs w:val="27"/>
        </w:rPr>
        <w:t xml:space="preserve"> but some are nearly 300 </w:t>
      </w:r>
      <w:r w:rsidRPr="00700C6D">
        <w:rPr>
          <w:rFonts w:ascii="Times New Roman" w:eastAsia="Times New Roman" w:hAnsi="Times New Roman" w:cs="Times New Roman"/>
          <w:b/>
          <w:bCs/>
          <w:color w:val="000000"/>
          <w:sz w:val="27"/>
          <w:szCs w:val="27"/>
        </w:rPr>
        <w:t>micrometers</w:t>
      </w:r>
      <w:r w:rsidRPr="00700C6D">
        <w:rPr>
          <w:rFonts w:ascii="Times New Roman" w:eastAsia="Times New Roman" w:hAnsi="Times New Roman" w:cs="Times New Roman"/>
          <w:color w:val="000000"/>
          <w:sz w:val="27"/>
          <w:szCs w:val="27"/>
        </w:rPr>
        <w:t> across. Just to give you an idea of the size of a </w:t>
      </w:r>
      <w:r w:rsidRPr="00700C6D">
        <w:rPr>
          <w:rFonts w:ascii="Times New Roman" w:eastAsia="Times New Roman" w:hAnsi="Times New Roman" w:cs="Times New Roman"/>
          <w:b/>
          <w:bCs/>
          <w:color w:val="000000"/>
          <w:sz w:val="27"/>
          <w:szCs w:val="27"/>
        </w:rPr>
        <w:t>micrometer</w:t>
      </w:r>
      <w:r w:rsidRPr="00700C6D">
        <w:rPr>
          <w:rFonts w:ascii="Times New Roman" w:eastAsia="Times New Roman" w:hAnsi="Times New Roman" w:cs="Times New Roman"/>
          <w:color w:val="000000"/>
          <w:sz w:val="27"/>
          <w:szCs w:val="27"/>
        </w:rPr>
        <w:t>, a human hair is about 100 micrometers across. This means that a person can't see </w:t>
      </w:r>
      <w:r w:rsidRPr="00700C6D">
        <w:rPr>
          <w:rFonts w:ascii="Times New Roman" w:eastAsia="Times New Roman" w:hAnsi="Times New Roman" w:cs="Times New Roman"/>
          <w:b/>
          <w:bCs/>
          <w:color w:val="000000"/>
          <w:sz w:val="27"/>
          <w:szCs w:val="27"/>
        </w:rPr>
        <w:t>hyphae</w:t>
      </w:r>
      <w:r w:rsidRPr="00700C6D">
        <w:rPr>
          <w:rFonts w:ascii="Times New Roman" w:eastAsia="Times New Roman" w:hAnsi="Times New Roman" w:cs="Times New Roman"/>
          <w:color w:val="000000"/>
          <w:sz w:val="27"/>
          <w:szCs w:val="27"/>
        </w:rPr>
        <w:t> with the naked eye.</w:t>
      </w:r>
    </w:p>
    <w:p w14:paraId="7B87C55B" w14:textId="77777777"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8000"/>
          <w:sz w:val="36"/>
          <w:szCs w:val="36"/>
          <w:u w:val="single"/>
        </w:rPr>
        <w:t>Interesting Fact</w:t>
      </w:r>
    </w:p>
    <w:p w14:paraId="22AB2B92" w14:textId="77777777" w:rsidR="00700C6D" w:rsidRPr="00700C6D" w:rsidRDefault="00700C6D" w:rsidP="00700C6D">
      <w:pPr>
        <w:spacing w:before="100"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b/>
          <w:bCs/>
          <w:color w:val="000000"/>
          <w:sz w:val="27"/>
          <w:szCs w:val="27"/>
        </w:rPr>
        <w:t>Athlete's Foot (tinea pedis)</w:t>
      </w:r>
      <w:r w:rsidRPr="00700C6D">
        <w:rPr>
          <w:rFonts w:ascii="Times New Roman" w:eastAsia="Times New Roman" w:hAnsi="Times New Roman" w:cs="Times New Roman"/>
          <w:color w:val="000000"/>
          <w:sz w:val="27"/>
          <w:szCs w:val="27"/>
        </w:rPr>
        <w:t> is caused by a fungus. It can occur in individuals whose feet are damp or sweaty. It affects the soles of the feet and areas between the toes. Swimming pools, locker rooms, and showers are easy places to get athletes foot because they provide damp environments where people walk around barefoot. </w:t>
      </w:r>
      <w:r w:rsidRPr="00700C6D">
        <w:rPr>
          <w:rFonts w:ascii="Times New Roman" w:eastAsia="Times New Roman" w:hAnsi="Times New Roman" w:cs="Times New Roman"/>
          <w:b/>
          <w:bCs/>
          <w:color w:val="008000"/>
          <w:sz w:val="27"/>
          <w:szCs w:val="27"/>
        </w:rPr>
        <w:t>The hyphae of tinea pedis dig into the skin (normally between the toes) where they get their nutrients</w:t>
      </w:r>
      <w:r w:rsidRPr="00700C6D">
        <w:rPr>
          <w:rFonts w:ascii="Times New Roman" w:eastAsia="Times New Roman" w:hAnsi="Times New Roman" w:cs="Times New Roman"/>
          <w:color w:val="008000"/>
          <w:sz w:val="27"/>
          <w:szCs w:val="27"/>
        </w:rPr>
        <w:t>. </w:t>
      </w:r>
    </w:p>
    <w:p w14:paraId="1BB34F17" w14:textId="5B968920" w:rsidR="00700C6D" w:rsidRPr="00700C6D" w:rsidRDefault="00700C6D" w:rsidP="00700C6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 </w:t>
      </w:r>
      <w:r w:rsidRPr="00700C6D">
        <w:rPr>
          <w:rFonts w:ascii="Times New Roman" w:eastAsia="Times New Roman" w:hAnsi="Times New Roman" w:cs="Times New Roman"/>
          <w:noProof/>
          <w:color w:val="000000"/>
          <w:sz w:val="27"/>
          <w:szCs w:val="27"/>
        </w:rPr>
        <w:drawing>
          <wp:inline distT="0" distB="0" distL="0" distR="0" wp14:anchorId="0CD64C7E" wp14:editId="36CFC3C7">
            <wp:extent cx="3187700" cy="20955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7700" cy="2095500"/>
                    </a:xfrm>
                    <a:prstGeom prst="rect">
                      <a:avLst/>
                    </a:prstGeom>
                    <a:noFill/>
                    <a:ln>
                      <a:noFill/>
                    </a:ln>
                  </pic:spPr>
                </pic:pic>
              </a:graphicData>
            </a:graphic>
          </wp:inline>
        </w:drawing>
      </w:r>
    </w:p>
    <w:p w14:paraId="48EDF108" w14:textId="7BF95E3D" w:rsidR="00700C6D" w:rsidRDefault="00700C6D" w:rsidP="00700C6D">
      <w:pPr>
        <w:spacing w:beforeAutospacing="1" w:after="100" w:afterAutospacing="1" w:line="240" w:lineRule="auto"/>
        <w:rPr>
          <w:rFonts w:ascii="Times New Roman" w:eastAsia="Times New Roman" w:hAnsi="Times New Roman" w:cs="Times New Roman"/>
          <w:color w:val="000000"/>
          <w:sz w:val="27"/>
          <w:szCs w:val="27"/>
        </w:rPr>
      </w:pPr>
      <w:r w:rsidRPr="00700C6D">
        <w:rPr>
          <w:rFonts w:ascii="Times New Roman" w:eastAsia="Times New Roman" w:hAnsi="Times New Roman" w:cs="Times New Roman"/>
          <w:color w:val="000000"/>
          <w:sz w:val="27"/>
          <w:szCs w:val="27"/>
        </w:rPr>
        <w:t xml:space="preserve">To cure </w:t>
      </w:r>
      <w:proofErr w:type="gramStart"/>
      <w:r w:rsidRPr="00700C6D">
        <w:rPr>
          <w:rFonts w:ascii="Times New Roman" w:eastAsia="Times New Roman" w:hAnsi="Times New Roman" w:cs="Times New Roman"/>
          <w:color w:val="000000"/>
          <w:sz w:val="27"/>
          <w:szCs w:val="27"/>
        </w:rPr>
        <w:t>athletes</w:t>
      </w:r>
      <w:proofErr w:type="gramEnd"/>
      <w:r w:rsidRPr="00700C6D">
        <w:rPr>
          <w:rFonts w:ascii="Times New Roman" w:eastAsia="Times New Roman" w:hAnsi="Times New Roman" w:cs="Times New Roman"/>
          <w:color w:val="000000"/>
          <w:sz w:val="27"/>
          <w:szCs w:val="27"/>
        </w:rPr>
        <w:t xml:space="preserve"> foot antifungal medicine can be purchased at most stores and used daily for a few weeks. The fungus and symptoms might appear gone after a few days but can come back again if treatment isn't performed for the full amount of time.</w:t>
      </w:r>
    </w:p>
    <w:p w14:paraId="66E28BF0" w14:textId="0A170B0D" w:rsidR="00700C6D" w:rsidRDefault="00C66B63" w:rsidP="00C66B63">
      <w:pPr>
        <w:spacing w:beforeAutospacing="1" w:after="100" w:afterAutospacing="1" w:line="240" w:lineRule="auto"/>
        <w:rPr>
          <w:rStyle w:val="Hyperlink"/>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t xml:space="preserve">Learn More: </w:t>
      </w:r>
      <w:hyperlink r:id="rId27" w:history="1">
        <w:r w:rsidRPr="00C66B63">
          <w:rPr>
            <w:rStyle w:val="Hyperlink"/>
            <w:rFonts w:ascii="Times New Roman" w:eastAsia="Times New Roman" w:hAnsi="Times New Roman" w:cs="Times New Roman"/>
            <w:sz w:val="27"/>
            <w:szCs w:val="27"/>
          </w:rPr>
          <w:t>https://kidshealth.org/en/teens/athletes-foot.html</w:t>
        </w:r>
      </w:hyperlink>
    </w:p>
    <w:p w14:paraId="310FA400" w14:textId="40136945" w:rsidR="006716AB" w:rsidRDefault="006716AB" w:rsidP="00C66B63">
      <w:pPr>
        <w:spacing w:beforeAutospacing="1" w:after="100" w:afterAutospacing="1" w:line="240" w:lineRule="auto"/>
        <w:rPr>
          <w:rStyle w:val="Hyperlink"/>
          <w:rFonts w:ascii="Times New Roman" w:eastAsia="Times New Roman" w:hAnsi="Times New Roman" w:cs="Times New Roman"/>
          <w:sz w:val="27"/>
          <w:szCs w:val="27"/>
        </w:rPr>
      </w:pPr>
    </w:p>
    <w:p w14:paraId="43BA4AAB" w14:textId="5CCF4A5A" w:rsidR="006716AB" w:rsidRDefault="006716AB" w:rsidP="00C66B63">
      <w:pPr>
        <w:spacing w:beforeAutospacing="1" w:after="100" w:afterAutospacing="1" w:line="240" w:lineRule="auto"/>
        <w:rPr>
          <w:rStyle w:val="Hyperlink"/>
          <w:rFonts w:ascii="Times New Roman" w:eastAsia="Times New Roman" w:hAnsi="Times New Roman" w:cs="Times New Roman"/>
          <w:sz w:val="27"/>
          <w:szCs w:val="27"/>
        </w:rPr>
      </w:pPr>
    </w:p>
    <w:tbl>
      <w:tblPr>
        <w:tblW w:w="7545" w:type="dxa"/>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139"/>
        <w:gridCol w:w="7406"/>
      </w:tblGrid>
      <w:tr w:rsidR="006716AB" w:rsidRPr="006716AB" w14:paraId="438ADC26" w14:textId="77777777" w:rsidTr="006716AB">
        <w:trPr>
          <w:trHeight w:val="5304"/>
          <w:tblCellSpacing w:w="15" w:type="dxa"/>
        </w:trPr>
        <w:tc>
          <w:tcPr>
            <w:tcW w:w="0" w:type="auto"/>
            <w:shd w:val="clear" w:color="auto" w:fill="FFFFCC"/>
            <w:vAlign w:val="center"/>
            <w:hideMark/>
          </w:tcPr>
          <w:p w14:paraId="0E2C03EB" w14:textId="77777777" w:rsidR="006716AB" w:rsidRPr="006716AB" w:rsidRDefault="006716AB" w:rsidP="006716AB">
            <w:pPr>
              <w:spacing w:after="0" w:line="240" w:lineRule="auto"/>
              <w:rPr>
                <w:rFonts w:ascii="Times New Roman" w:eastAsia="Times New Roman" w:hAnsi="Times New Roman" w:cs="Times New Roman"/>
                <w:sz w:val="24"/>
                <w:szCs w:val="24"/>
              </w:rPr>
            </w:pPr>
          </w:p>
        </w:tc>
        <w:tc>
          <w:tcPr>
            <w:tcW w:w="7361" w:type="dxa"/>
            <w:shd w:val="clear" w:color="auto" w:fill="FFFFCC"/>
            <w:vAlign w:val="center"/>
            <w:hideMark/>
          </w:tcPr>
          <w:p w14:paraId="499F1361" w14:textId="77777777" w:rsidR="006716AB" w:rsidRPr="006716AB" w:rsidRDefault="006716AB" w:rsidP="006716AB">
            <w:pPr>
              <w:spacing w:before="100" w:beforeAutospacing="1" w:after="100" w:afterAutospacing="1" w:line="240" w:lineRule="auto"/>
              <w:jc w:val="center"/>
              <w:rPr>
                <w:rFonts w:ascii="Times New Roman" w:eastAsia="Times New Roman" w:hAnsi="Times New Roman" w:cs="Times New Roman"/>
                <w:sz w:val="24"/>
                <w:szCs w:val="24"/>
              </w:rPr>
            </w:pPr>
            <w:r w:rsidRPr="006716AB">
              <w:rPr>
                <w:rFonts w:ascii="Chiller" w:eastAsia="Times New Roman" w:hAnsi="Chiller" w:cs="Times New Roman"/>
                <w:b/>
                <w:bCs/>
                <w:color w:val="800000"/>
                <w:sz w:val="72"/>
                <w:szCs w:val="72"/>
              </w:rPr>
              <w:t>Spores</w:t>
            </w:r>
          </w:p>
          <w:p w14:paraId="76B7553D" w14:textId="77777777" w:rsidR="006716AB" w:rsidRPr="006716AB" w:rsidRDefault="006716AB" w:rsidP="006716AB">
            <w:pPr>
              <w:spacing w:before="100" w:beforeAutospacing="1" w:after="100" w:afterAutospacing="1" w:line="240" w:lineRule="auto"/>
              <w:rPr>
                <w:rFonts w:ascii="Times New Roman" w:eastAsia="Times New Roman" w:hAnsi="Times New Roman" w:cs="Times New Roman"/>
                <w:sz w:val="24"/>
                <w:szCs w:val="24"/>
              </w:rPr>
            </w:pPr>
            <w:r w:rsidRPr="006716AB">
              <w:rPr>
                <w:rFonts w:ascii="Times New Roman" w:eastAsia="Times New Roman" w:hAnsi="Times New Roman" w:cs="Times New Roman"/>
                <w:b/>
                <w:bCs/>
                <w:i/>
                <w:iCs/>
                <w:sz w:val="48"/>
                <w:szCs w:val="48"/>
              </w:rPr>
              <w:t>F</w:t>
            </w:r>
            <w:r w:rsidRPr="006716AB">
              <w:rPr>
                <w:rFonts w:ascii="Times New Roman" w:eastAsia="Times New Roman" w:hAnsi="Times New Roman" w:cs="Times New Roman"/>
                <w:b/>
                <w:bCs/>
                <w:i/>
                <w:iCs/>
                <w:sz w:val="27"/>
                <w:szCs w:val="27"/>
              </w:rPr>
              <w:t xml:space="preserve">ungi can reproduce either sexually or asexually. Both ways of reproduction use tiny budding bodies called spores. These spores form at the end of certain hyphae in a ball-like sac called a sporangium. When mature the sporangium open and release the spores. The spores are tiny particles that float around in the air and are incased in a protective coating that can survive extremely hostile environments. When they land on the appropriate nutrients they germinate, growing and expanding </w:t>
            </w:r>
            <w:proofErr w:type="gramStart"/>
            <w:r w:rsidRPr="006716AB">
              <w:rPr>
                <w:rFonts w:ascii="Times New Roman" w:eastAsia="Times New Roman" w:hAnsi="Times New Roman" w:cs="Times New Roman"/>
                <w:b/>
                <w:bCs/>
                <w:i/>
                <w:iCs/>
                <w:sz w:val="27"/>
                <w:szCs w:val="27"/>
              </w:rPr>
              <w:t>as long as</w:t>
            </w:r>
            <w:proofErr w:type="gramEnd"/>
            <w:r w:rsidRPr="006716AB">
              <w:rPr>
                <w:rFonts w:ascii="Times New Roman" w:eastAsia="Times New Roman" w:hAnsi="Times New Roman" w:cs="Times New Roman"/>
                <w:b/>
                <w:bCs/>
                <w:i/>
                <w:iCs/>
                <w:sz w:val="27"/>
                <w:szCs w:val="27"/>
              </w:rPr>
              <w:t xml:space="preserve"> the right conditions are present.</w:t>
            </w:r>
          </w:p>
          <w:p w14:paraId="724DFFAA" w14:textId="77777777" w:rsidR="006716AB" w:rsidRPr="006716AB" w:rsidRDefault="006716AB" w:rsidP="006716AB">
            <w:pPr>
              <w:spacing w:before="100" w:beforeAutospacing="1" w:after="100" w:afterAutospacing="1" w:line="240" w:lineRule="auto"/>
              <w:jc w:val="center"/>
              <w:rPr>
                <w:rFonts w:ascii="Times New Roman" w:eastAsia="Times New Roman" w:hAnsi="Times New Roman" w:cs="Times New Roman"/>
                <w:sz w:val="24"/>
                <w:szCs w:val="24"/>
              </w:rPr>
            </w:pPr>
            <w:r w:rsidRPr="006716AB">
              <w:rPr>
                <w:rFonts w:ascii="Times New Roman" w:eastAsia="Times New Roman" w:hAnsi="Times New Roman" w:cs="Times New Roman"/>
                <w:b/>
                <w:bCs/>
                <w:i/>
                <w:iCs/>
                <w:color w:val="800000"/>
                <w:sz w:val="27"/>
                <w:szCs w:val="27"/>
              </w:rPr>
              <w:t>Sporangia</w:t>
            </w:r>
          </w:p>
          <w:p w14:paraId="35561C5D" w14:textId="5C51FDF0" w:rsidR="006716AB" w:rsidRPr="006716AB" w:rsidRDefault="006716AB" w:rsidP="006716AB">
            <w:pPr>
              <w:spacing w:before="100" w:beforeAutospacing="1" w:after="100" w:afterAutospacing="1" w:line="240" w:lineRule="auto"/>
              <w:jc w:val="center"/>
              <w:rPr>
                <w:rFonts w:ascii="Times New Roman" w:eastAsia="Times New Roman" w:hAnsi="Times New Roman" w:cs="Times New Roman"/>
                <w:sz w:val="24"/>
                <w:szCs w:val="24"/>
              </w:rPr>
            </w:pPr>
            <w:r w:rsidRPr="006716AB">
              <w:rPr>
                <w:rFonts w:ascii="Times New Roman" w:eastAsia="Times New Roman" w:hAnsi="Times New Roman" w:cs="Times New Roman"/>
                <w:noProof/>
                <w:sz w:val="24"/>
                <w:szCs w:val="24"/>
              </w:rPr>
              <w:drawing>
                <wp:inline distT="0" distB="0" distL="0" distR="0" wp14:anchorId="7813EC55" wp14:editId="63FC2CDD">
                  <wp:extent cx="264795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47950" cy="1685925"/>
                          </a:xfrm>
                          <a:prstGeom prst="rect">
                            <a:avLst/>
                          </a:prstGeom>
                          <a:noFill/>
                          <a:ln>
                            <a:noFill/>
                          </a:ln>
                        </pic:spPr>
                      </pic:pic>
                    </a:graphicData>
                  </a:graphic>
                </wp:inline>
              </w:drawing>
            </w:r>
          </w:p>
        </w:tc>
      </w:tr>
    </w:tbl>
    <w:p w14:paraId="17643C6F" w14:textId="77777777" w:rsidR="006716AB" w:rsidRPr="00C66B63" w:rsidRDefault="006716AB" w:rsidP="00C66B63">
      <w:pPr>
        <w:spacing w:beforeAutospacing="1" w:after="100" w:afterAutospacing="1" w:line="240" w:lineRule="auto"/>
        <w:rPr>
          <w:rFonts w:ascii="Times New Roman" w:eastAsia="Times New Roman" w:hAnsi="Times New Roman" w:cs="Times New Roman"/>
          <w:color w:val="000000"/>
          <w:sz w:val="27"/>
          <w:szCs w:val="27"/>
        </w:rPr>
      </w:pPr>
    </w:p>
    <w:sectPr w:rsidR="006716AB" w:rsidRPr="00C66B63" w:rsidSect="00964908">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Butter">
    <w:altName w:val="Cambria"/>
    <w:panose1 w:val="00000000000000000000"/>
    <w:charset w:val="00"/>
    <w:family w:val="roman"/>
    <w:notTrueType/>
    <w:pitch w:val="default"/>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6271"/>
    <w:multiLevelType w:val="multilevel"/>
    <w:tmpl w:val="B774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221D2"/>
    <w:multiLevelType w:val="multilevel"/>
    <w:tmpl w:val="666A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B60BF"/>
    <w:multiLevelType w:val="multilevel"/>
    <w:tmpl w:val="AAC0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51C47"/>
    <w:multiLevelType w:val="multilevel"/>
    <w:tmpl w:val="F312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E0CB4"/>
    <w:multiLevelType w:val="multilevel"/>
    <w:tmpl w:val="1210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B7EB3"/>
    <w:multiLevelType w:val="multilevel"/>
    <w:tmpl w:val="BA82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CB"/>
    <w:rsid w:val="000E55CB"/>
    <w:rsid w:val="00527B55"/>
    <w:rsid w:val="006716AB"/>
    <w:rsid w:val="00700C6D"/>
    <w:rsid w:val="00806EBB"/>
    <w:rsid w:val="00910B4D"/>
    <w:rsid w:val="00964908"/>
    <w:rsid w:val="00C6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A493"/>
  <w15:chartTrackingRefBased/>
  <w15:docId w15:val="{FD1E8AB8-1F4E-4AA0-AB94-17892271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B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6EBB"/>
    <w:rPr>
      <w:color w:val="0000FF"/>
      <w:u w:val="single"/>
    </w:rPr>
  </w:style>
  <w:style w:type="paragraph" w:styleId="BodyText">
    <w:name w:val="Body Text"/>
    <w:basedOn w:val="Normal"/>
    <w:link w:val="BodyTextChar"/>
    <w:uiPriority w:val="99"/>
    <w:unhideWhenUsed/>
    <w:rsid w:val="00806E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06EBB"/>
    <w:rPr>
      <w:rFonts w:ascii="Times New Roman" w:eastAsia="Times New Roman" w:hAnsi="Times New Roman" w:cs="Times New Roman"/>
      <w:sz w:val="24"/>
      <w:szCs w:val="24"/>
    </w:rPr>
  </w:style>
  <w:style w:type="character" w:customStyle="1" w:styleId="article">
    <w:name w:val="article"/>
    <w:basedOn w:val="DefaultParagraphFont"/>
    <w:rsid w:val="00700C6D"/>
  </w:style>
  <w:style w:type="character" w:styleId="UnresolvedMention">
    <w:name w:val="Unresolved Mention"/>
    <w:basedOn w:val="DefaultParagraphFont"/>
    <w:uiPriority w:val="99"/>
    <w:semiHidden/>
    <w:unhideWhenUsed/>
    <w:rsid w:val="00C6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9542">
      <w:bodyDiv w:val="1"/>
      <w:marLeft w:val="0"/>
      <w:marRight w:val="0"/>
      <w:marTop w:val="0"/>
      <w:marBottom w:val="0"/>
      <w:divBdr>
        <w:top w:val="none" w:sz="0" w:space="0" w:color="auto"/>
        <w:left w:val="none" w:sz="0" w:space="0" w:color="auto"/>
        <w:bottom w:val="none" w:sz="0" w:space="0" w:color="auto"/>
        <w:right w:val="none" w:sz="0" w:space="0" w:color="auto"/>
      </w:divBdr>
      <w:divsChild>
        <w:div w:id="134993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07821">
      <w:bodyDiv w:val="1"/>
      <w:marLeft w:val="0"/>
      <w:marRight w:val="0"/>
      <w:marTop w:val="0"/>
      <w:marBottom w:val="0"/>
      <w:divBdr>
        <w:top w:val="none" w:sz="0" w:space="0" w:color="auto"/>
        <w:left w:val="none" w:sz="0" w:space="0" w:color="auto"/>
        <w:bottom w:val="none" w:sz="0" w:space="0" w:color="auto"/>
        <w:right w:val="none" w:sz="0" w:space="0" w:color="auto"/>
      </w:divBdr>
      <w:divsChild>
        <w:div w:id="1708329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849076">
      <w:bodyDiv w:val="1"/>
      <w:marLeft w:val="0"/>
      <w:marRight w:val="0"/>
      <w:marTop w:val="0"/>
      <w:marBottom w:val="0"/>
      <w:divBdr>
        <w:top w:val="none" w:sz="0" w:space="0" w:color="auto"/>
        <w:left w:val="none" w:sz="0" w:space="0" w:color="auto"/>
        <w:bottom w:val="none" w:sz="0" w:space="0" w:color="auto"/>
        <w:right w:val="none" w:sz="0" w:space="0" w:color="auto"/>
      </w:divBdr>
    </w:div>
    <w:div w:id="794759479">
      <w:bodyDiv w:val="1"/>
      <w:marLeft w:val="0"/>
      <w:marRight w:val="0"/>
      <w:marTop w:val="0"/>
      <w:marBottom w:val="0"/>
      <w:divBdr>
        <w:top w:val="none" w:sz="0" w:space="0" w:color="auto"/>
        <w:left w:val="none" w:sz="0" w:space="0" w:color="auto"/>
        <w:bottom w:val="none" w:sz="0" w:space="0" w:color="auto"/>
        <w:right w:val="none" w:sz="0" w:space="0" w:color="auto"/>
      </w:divBdr>
      <w:divsChild>
        <w:div w:id="2115705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635920">
      <w:bodyDiv w:val="1"/>
      <w:marLeft w:val="0"/>
      <w:marRight w:val="0"/>
      <w:marTop w:val="0"/>
      <w:marBottom w:val="0"/>
      <w:divBdr>
        <w:top w:val="none" w:sz="0" w:space="0" w:color="auto"/>
        <w:left w:val="none" w:sz="0" w:space="0" w:color="auto"/>
        <w:bottom w:val="none" w:sz="0" w:space="0" w:color="auto"/>
        <w:right w:val="none" w:sz="0" w:space="0" w:color="auto"/>
      </w:divBdr>
    </w:div>
    <w:div w:id="859707740">
      <w:bodyDiv w:val="1"/>
      <w:marLeft w:val="0"/>
      <w:marRight w:val="0"/>
      <w:marTop w:val="0"/>
      <w:marBottom w:val="0"/>
      <w:divBdr>
        <w:top w:val="none" w:sz="0" w:space="0" w:color="auto"/>
        <w:left w:val="none" w:sz="0" w:space="0" w:color="auto"/>
        <w:bottom w:val="none" w:sz="0" w:space="0" w:color="auto"/>
        <w:right w:val="none" w:sz="0" w:space="0" w:color="auto"/>
      </w:divBdr>
    </w:div>
    <w:div w:id="1063137155">
      <w:bodyDiv w:val="1"/>
      <w:marLeft w:val="0"/>
      <w:marRight w:val="0"/>
      <w:marTop w:val="0"/>
      <w:marBottom w:val="0"/>
      <w:divBdr>
        <w:top w:val="none" w:sz="0" w:space="0" w:color="auto"/>
        <w:left w:val="none" w:sz="0" w:space="0" w:color="auto"/>
        <w:bottom w:val="none" w:sz="0" w:space="0" w:color="auto"/>
        <w:right w:val="none" w:sz="0" w:space="0" w:color="auto"/>
      </w:divBdr>
      <w:divsChild>
        <w:div w:id="1396972594">
          <w:blockQuote w:val="1"/>
          <w:marLeft w:val="720"/>
          <w:marRight w:val="720"/>
          <w:marTop w:val="100"/>
          <w:marBottom w:val="100"/>
          <w:divBdr>
            <w:top w:val="none" w:sz="0" w:space="0" w:color="auto"/>
            <w:left w:val="none" w:sz="0" w:space="0" w:color="auto"/>
            <w:bottom w:val="none" w:sz="0" w:space="0" w:color="auto"/>
            <w:right w:val="none" w:sz="0" w:space="0" w:color="auto"/>
          </w:divBdr>
        </w:div>
        <w:div w:id="79884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334153">
      <w:bodyDiv w:val="1"/>
      <w:marLeft w:val="0"/>
      <w:marRight w:val="0"/>
      <w:marTop w:val="0"/>
      <w:marBottom w:val="0"/>
      <w:divBdr>
        <w:top w:val="none" w:sz="0" w:space="0" w:color="auto"/>
        <w:left w:val="none" w:sz="0" w:space="0" w:color="auto"/>
        <w:bottom w:val="none" w:sz="0" w:space="0" w:color="auto"/>
        <w:right w:val="none" w:sz="0" w:space="0" w:color="auto"/>
      </w:divBdr>
      <w:divsChild>
        <w:div w:id="142673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79062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719811">
      <w:bodyDiv w:val="1"/>
      <w:marLeft w:val="0"/>
      <w:marRight w:val="0"/>
      <w:marTop w:val="0"/>
      <w:marBottom w:val="0"/>
      <w:divBdr>
        <w:top w:val="none" w:sz="0" w:space="0" w:color="auto"/>
        <w:left w:val="none" w:sz="0" w:space="0" w:color="auto"/>
        <w:bottom w:val="none" w:sz="0" w:space="0" w:color="auto"/>
        <w:right w:val="none" w:sz="0" w:space="0" w:color="auto"/>
      </w:divBdr>
      <w:divsChild>
        <w:div w:id="43201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793018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110008">
      <w:bodyDiv w:val="1"/>
      <w:marLeft w:val="0"/>
      <w:marRight w:val="0"/>
      <w:marTop w:val="0"/>
      <w:marBottom w:val="0"/>
      <w:divBdr>
        <w:top w:val="none" w:sz="0" w:space="0" w:color="auto"/>
        <w:left w:val="none" w:sz="0" w:space="0" w:color="auto"/>
        <w:bottom w:val="none" w:sz="0" w:space="0" w:color="auto"/>
        <w:right w:val="none" w:sz="0" w:space="0" w:color="auto"/>
      </w:divBdr>
      <w:divsChild>
        <w:div w:id="472411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999986">
      <w:bodyDiv w:val="1"/>
      <w:marLeft w:val="0"/>
      <w:marRight w:val="0"/>
      <w:marTop w:val="0"/>
      <w:marBottom w:val="0"/>
      <w:divBdr>
        <w:top w:val="none" w:sz="0" w:space="0" w:color="auto"/>
        <w:left w:val="none" w:sz="0" w:space="0" w:color="auto"/>
        <w:bottom w:val="none" w:sz="0" w:space="0" w:color="auto"/>
        <w:right w:val="none" w:sz="0" w:space="0" w:color="auto"/>
      </w:divBdr>
    </w:div>
    <w:div w:id="1587304792">
      <w:bodyDiv w:val="1"/>
      <w:marLeft w:val="0"/>
      <w:marRight w:val="0"/>
      <w:marTop w:val="0"/>
      <w:marBottom w:val="0"/>
      <w:divBdr>
        <w:top w:val="none" w:sz="0" w:space="0" w:color="auto"/>
        <w:left w:val="none" w:sz="0" w:space="0" w:color="auto"/>
        <w:bottom w:val="none" w:sz="0" w:space="0" w:color="auto"/>
        <w:right w:val="none" w:sz="0" w:space="0" w:color="auto"/>
      </w:divBdr>
      <w:divsChild>
        <w:div w:id="62353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755932">
      <w:bodyDiv w:val="1"/>
      <w:marLeft w:val="0"/>
      <w:marRight w:val="0"/>
      <w:marTop w:val="0"/>
      <w:marBottom w:val="0"/>
      <w:divBdr>
        <w:top w:val="none" w:sz="0" w:space="0" w:color="auto"/>
        <w:left w:val="none" w:sz="0" w:space="0" w:color="auto"/>
        <w:bottom w:val="none" w:sz="0" w:space="0" w:color="auto"/>
        <w:right w:val="none" w:sz="0" w:space="0" w:color="auto"/>
      </w:divBdr>
      <w:divsChild>
        <w:div w:id="425269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85260">
      <w:bodyDiv w:val="1"/>
      <w:marLeft w:val="0"/>
      <w:marRight w:val="0"/>
      <w:marTop w:val="0"/>
      <w:marBottom w:val="0"/>
      <w:divBdr>
        <w:top w:val="none" w:sz="0" w:space="0" w:color="auto"/>
        <w:left w:val="none" w:sz="0" w:space="0" w:color="auto"/>
        <w:bottom w:val="none" w:sz="0" w:space="0" w:color="auto"/>
        <w:right w:val="none" w:sz="0" w:space="0" w:color="auto"/>
      </w:divBdr>
    </w:div>
    <w:div w:id="1920865510">
      <w:bodyDiv w:val="1"/>
      <w:marLeft w:val="0"/>
      <w:marRight w:val="0"/>
      <w:marTop w:val="0"/>
      <w:marBottom w:val="0"/>
      <w:divBdr>
        <w:top w:val="none" w:sz="0" w:space="0" w:color="auto"/>
        <w:left w:val="none" w:sz="0" w:space="0" w:color="auto"/>
        <w:bottom w:val="none" w:sz="0" w:space="0" w:color="auto"/>
        <w:right w:val="none" w:sz="0" w:space="0" w:color="auto"/>
      </w:divBdr>
      <w:divsChild>
        <w:div w:id="212473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52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9163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hyperlink" Target="file:///C:\Users\hchau\Desktop\curriculum_modules\Properties\module_1\spores.ht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8.gif"/><Relationship Id="rId28" Type="http://schemas.openxmlformats.org/officeDocument/2006/relationships/image" Target="media/image22.jpeg"/><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hyperlink" Target="https://kidshealth.org/en/teens/athletes-foo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7</cp:revision>
  <cp:lastPrinted>2021-01-25T01:10:00Z</cp:lastPrinted>
  <dcterms:created xsi:type="dcterms:W3CDTF">2021-01-24T19:31:00Z</dcterms:created>
  <dcterms:modified xsi:type="dcterms:W3CDTF">2021-01-25T01:12:00Z</dcterms:modified>
</cp:coreProperties>
</file>