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924AA" w14:textId="5DF38ED2" w:rsidR="00917105" w:rsidRPr="00917105" w:rsidRDefault="00917105" w:rsidP="00917105">
      <w:pPr>
        <w:spacing w:before="100" w:beforeAutospacing="1" w:after="100" w:afterAutospacing="1" w:line="240" w:lineRule="auto"/>
        <w:rPr>
          <w:rFonts w:ascii="Times New Roman" w:eastAsia="Times New Roman" w:hAnsi="Times New Roman" w:cs="Times New Roman"/>
          <w:color w:val="000000"/>
          <w:sz w:val="27"/>
          <w:szCs w:val="27"/>
        </w:rPr>
      </w:pPr>
      <w:r w:rsidRPr="00917105">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CF8852C" wp14:editId="593B95ED">
            <wp:simplePos x="0" y="0"/>
            <wp:positionH relativeFrom="column">
              <wp:align>right</wp:align>
            </wp:positionH>
            <wp:positionV relativeFrom="line">
              <wp:posOffset>0</wp:posOffset>
            </wp:positionV>
            <wp:extent cx="1581150" cy="4381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105">
        <w:rPr>
          <w:rFonts w:ascii="Times New Roman" w:eastAsia="Times New Roman" w:hAnsi="Times New Roman" w:cs="Times New Roman"/>
          <w:noProof/>
          <w:color w:val="000000"/>
          <w:sz w:val="24"/>
          <w:szCs w:val="24"/>
        </w:rPr>
        <w:drawing>
          <wp:inline distT="0" distB="0" distL="0" distR="0" wp14:anchorId="351998B7" wp14:editId="5283238C">
            <wp:extent cx="2192655" cy="516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655" cy="516255"/>
                    </a:xfrm>
                    <a:prstGeom prst="rect">
                      <a:avLst/>
                    </a:prstGeom>
                    <a:noFill/>
                    <a:ln>
                      <a:noFill/>
                    </a:ln>
                  </pic:spPr>
                </pic:pic>
              </a:graphicData>
            </a:graphic>
          </wp:inline>
        </w:drawing>
      </w:r>
    </w:p>
    <w:p w14:paraId="4E407BD4" w14:textId="77777777" w:rsidR="00917105" w:rsidRPr="00917105" w:rsidRDefault="00727419" w:rsidP="00917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047302">
          <v:rect id="_x0000_i1025" style="width:0;height:1.5pt" o:hralign="center" o:hrstd="t" o:hrnoshade="t" o:hr="t" fillcolor="black" stroked="f"/>
        </w:pict>
      </w:r>
    </w:p>
    <w:p w14:paraId="1ADB476A"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color w:val="000000"/>
          <w:sz w:val="27"/>
          <w:szCs w:val="27"/>
        </w:rPr>
      </w:pPr>
      <w:r w:rsidRPr="00917105">
        <w:rPr>
          <w:rFonts w:ascii="Times New Roman" w:eastAsia="Times New Roman" w:hAnsi="Times New Roman" w:cs="Times New Roman"/>
          <w:b/>
          <w:bCs/>
          <w:color w:val="000000"/>
          <w:sz w:val="27"/>
          <w:szCs w:val="27"/>
        </w:rPr>
        <w:t>What happens when pesticides enter the body?</w:t>
      </w:r>
    </w:p>
    <w:p w14:paraId="694F675A"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color w:val="000000"/>
          <w:sz w:val="27"/>
          <w:szCs w:val="27"/>
        </w:rPr>
      </w:pPr>
      <w:r w:rsidRPr="00917105">
        <w:rPr>
          <w:rFonts w:ascii="Times New Roman" w:eastAsia="Times New Roman" w:hAnsi="Times New Roman" w:cs="Times New Roman"/>
          <w:color w:val="000000"/>
          <w:sz w:val="27"/>
          <w:szCs w:val="27"/>
        </w:rPr>
        <w:t>Most people are aware of the potential dangers of pesticide use.  However, understanding that pesticides can be harmful to human health is one thing; knowing </w:t>
      </w:r>
      <w:r w:rsidRPr="00917105">
        <w:rPr>
          <w:rFonts w:ascii="Times New Roman" w:eastAsia="Times New Roman" w:hAnsi="Times New Roman" w:cs="Times New Roman"/>
          <w:b/>
          <w:bCs/>
          <w:color w:val="000000"/>
          <w:sz w:val="27"/>
          <w:szCs w:val="27"/>
        </w:rPr>
        <w:t>how</w:t>
      </w:r>
      <w:r w:rsidRPr="00917105">
        <w:rPr>
          <w:rFonts w:ascii="Times New Roman" w:eastAsia="Times New Roman" w:hAnsi="Times New Roman" w:cs="Times New Roman"/>
          <w:color w:val="000000"/>
          <w:sz w:val="27"/>
          <w:szCs w:val="27"/>
        </w:rPr>
        <w:t> they work is another!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917105" w:rsidRPr="00917105" w14:paraId="0526E772" w14:textId="77777777" w:rsidTr="00917105">
        <w:trPr>
          <w:tblCellSpacing w:w="15" w:type="dxa"/>
        </w:trPr>
        <w:tc>
          <w:tcPr>
            <w:tcW w:w="0" w:type="auto"/>
            <w:vAlign w:val="center"/>
            <w:hideMark/>
          </w:tcPr>
          <w:p w14:paraId="263CCA3A" w14:textId="77777777" w:rsidR="00917105" w:rsidRPr="00917105" w:rsidRDefault="00917105" w:rsidP="00917105">
            <w:pPr>
              <w:spacing w:after="0" w:line="240" w:lineRule="auto"/>
              <w:rPr>
                <w:rFonts w:ascii="Times New Roman" w:eastAsia="Times New Roman" w:hAnsi="Times New Roman" w:cs="Times New Roman"/>
                <w:color w:val="000000"/>
                <w:sz w:val="27"/>
                <w:szCs w:val="27"/>
              </w:rPr>
            </w:pPr>
          </w:p>
        </w:tc>
      </w:tr>
    </w:tbl>
    <w:p w14:paraId="4089A1C2" w14:textId="77777777" w:rsidR="00917105" w:rsidRPr="00917105" w:rsidRDefault="00917105" w:rsidP="00917105">
      <w:pPr>
        <w:spacing w:after="0" w:line="240" w:lineRule="auto"/>
        <w:rPr>
          <w:rFonts w:ascii="Times New Roman" w:eastAsia="Times New Roman" w:hAnsi="Times New Roman" w:cs="Times New Roman"/>
          <w:vanish/>
          <w:sz w:val="24"/>
          <w:szCs w:val="24"/>
        </w:rPr>
      </w:pPr>
    </w:p>
    <w:tbl>
      <w:tblPr>
        <w:tblW w:w="4550" w:type="pct"/>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4294"/>
        <w:gridCol w:w="4127"/>
      </w:tblGrid>
      <w:tr w:rsidR="00917105" w:rsidRPr="00917105" w14:paraId="04300E10" w14:textId="77777777" w:rsidTr="00917105">
        <w:trPr>
          <w:tblCellSpacing w:w="18" w:type="dxa"/>
        </w:trPr>
        <w:tc>
          <w:tcPr>
            <w:tcW w:w="2550" w:type="pct"/>
            <w:tcBorders>
              <w:top w:val="outset" w:sz="6" w:space="0" w:color="auto"/>
              <w:left w:val="outset" w:sz="6" w:space="0" w:color="auto"/>
              <w:bottom w:val="outset" w:sz="6" w:space="0" w:color="auto"/>
              <w:right w:val="outset" w:sz="6" w:space="0" w:color="auto"/>
            </w:tcBorders>
            <w:vAlign w:val="center"/>
            <w:hideMark/>
          </w:tcPr>
          <w:p w14:paraId="7B0F62CB" w14:textId="6676FCB1"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drawing>
                <wp:inline distT="0" distB="0" distL="0" distR="0" wp14:anchorId="6FBCD4FD" wp14:editId="203D3069">
                  <wp:extent cx="1871345" cy="3251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3251200"/>
                          </a:xfrm>
                          <a:prstGeom prst="rect">
                            <a:avLst/>
                          </a:prstGeom>
                          <a:noFill/>
                          <a:ln>
                            <a:noFill/>
                          </a:ln>
                        </pic:spPr>
                      </pic:pic>
                    </a:graphicData>
                  </a:graphic>
                </wp:inline>
              </w:drawing>
            </w:r>
          </w:p>
        </w:tc>
        <w:tc>
          <w:tcPr>
            <w:tcW w:w="2450" w:type="pct"/>
            <w:tcBorders>
              <w:top w:val="outset" w:sz="6" w:space="0" w:color="auto"/>
              <w:left w:val="outset" w:sz="6" w:space="0" w:color="auto"/>
              <w:bottom w:val="outset" w:sz="6" w:space="0" w:color="auto"/>
              <w:right w:val="outset" w:sz="6" w:space="0" w:color="auto"/>
            </w:tcBorders>
            <w:vAlign w:val="center"/>
            <w:hideMark/>
          </w:tcPr>
          <w:p w14:paraId="184E055A" w14:textId="4B041DE1"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drawing>
                <wp:inline distT="0" distB="0" distL="0" distR="0" wp14:anchorId="3A43CFC4" wp14:editId="02ECA1B4">
                  <wp:extent cx="1871345" cy="3251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3251200"/>
                          </a:xfrm>
                          <a:prstGeom prst="rect">
                            <a:avLst/>
                          </a:prstGeom>
                          <a:noFill/>
                          <a:ln>
                            <a:noFill/>
                          </a:ln>
                        </pic:spPr>
                      </pic:pic>
                    </a:graphicData>
                  </a:graphic>
                </wp:inline>
              </w:drawing>
            </w:r>
          </w:p>
        </w:tc>
      </w:tr>
      <w:tr w:rsidR="00917105" w:rsidRPr="00917105" w14:paraId="2A918456" w14:textId="77777777" w:rsidTr="00917105">
        <w:trPr>
          <w:tblCellSpacing w:w="18" w:type="dxa"/>
        </w:trPr>
        <w:tc>
          <w:tcPr>
            <w:tcW w:w="2550" w:type="pct"/>
            <w:tcBorders>
              <w:top w:val="outset" w:sz="6" w:space="0" w:color="auto"/>
              <w:left w:val="outset" w:sz="6" w:space="0" w:color="auto"/>
              <w:bottom w:val="outset" w:sz="6" w:space="0" w:color="auto"/>
              <w:right w:val="outset" w:sz="6" w:space="0" w:color="auto"/>
            </w:tcBorders>
            <w:vAlign w:val="center"/>
            <w:hideMark/>
          </w:tcPr>
          <w:p w14:paraId="4298306A" w14:textId="77777777"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24"/>
                <w:szCs w:val="24"/>
              </w:rPr>
              <w:t xml:space="preserve">1.  Most pesticides can enter the body through the skin, </w:t>
            </w:r>
            <w:proofErr w:type="gramStart"/>
            <w:r w:rsidRPr="00917105">
              <w:rPr>
                <w:rFonts w:ascii="Times New Roman" w:eastAsia="Times New Roman" w:hAnsi="Times New Roman" w:cs="Times New Roman"/>
                <w:b/>
                <w:bCs/>
                <w:sz w:val="24"/>
                <w:szCs w:val="24"/>
              </w:rPr>
              <w:t>lungs</w:t>
            </w:r>
            <w:proofErr w:type="gramEnd"/>
            <w:r w:rsidRPr="00917105">
              <w:rPr>
                <w:rFonts w:ascii="Times New Roman" w:eastAsia="Times New Roman" w:hAnsi="Times New Roman" w:cs="Times New Roman"/>
                <w:b/>
                <w:bCs/>
                <w:sz w:val="24"/>
                <w:szCs w:val="24"/>
              </w:rPr>
              <w:t xml:space="preserve"> or mouth.  If pesticides are eaten the muscular action of the esophagus carries them to the stomach</w:t>
            </w:r>
            <w:r w:rsidRPr="00917105">
              <w:rPr>
                <w:rFonts w:ascii="Times New Roman" w:eastAsia="Times New Roman" w:hAnsi="Times New Roman" w:cs="Times New Roman"/>
                <w:sz w:val="24"/>
                <w:szCs w:val="24"/>
              </w:rPr>
              <w:t>.</w:t>
            </w:r>
          </w:p>
        </w:tc>
        <w:tc>
          <w:tcPr>
            <w:tcW w:w="2450" w:type="pct"/>
            <w:tcBorders>
              <w:top w:val="outset" w:sz="6" w:space="0" w:color="auto"/>
              <w:left w:val="outset" w:sz="6" w:space="0" w:color="auto"/>
              <w:bottom w:val="outset" w:sz="6" w:space="0" w:color="auto"/>
              <w:right w:val="outset" w:sz="6" w:space="0" w:color="auto"/>
            </w:tcBorders>
            <w:vAlign w:val="center"/>
            <w:hideMark/>
          </w:tcPr>
          <w:p w14:paraId="6386199D" w14:textId="77777777"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24"/>
                <w:szCs w:val="24"/>
              </w:rPr>
              <w:t>2.  From the stomach, the pesticide enters the small intestine.  It then enters the blood through the </w:t>
            </w:r>
            <w:r w:rsidRPr="00917105">
              <w:rPr>
                <w:rFonts w:ascii="Times New Roman" w:eastAsia="Times New Roman" w:hAnsi="Times New Roman" w:cs="Times New Roman"/>
                <w:b/>
                <w:bCs/>
                <w:i/>
                <w:iCs/>
                <w:sz w:val="24"/>
                <w:szCs w:val="24"/>
              </w:rPr>
              <w:t>villi</w:t>
            </w:r>
            <w:r w:rsidRPr="00917105">
              <w:rPr>
                <w:rFonts w:ascii="Times New Roman" w:eastAsia="Times New Roman" w:hAnsi="Times New Roman" w:cs="Times New Roman"/>
                <w:b/>
                <w:bCs/>
                <w:sz w:val="24"/>
                <w:szCs w:val="24"/>
              </w:rPr>
              <w:t> of the small intestine.  Regardless of how a pesticide enters the body, it always winds up in the blood.</w:t>
            </w:r>
          </w:p>
        </w:tc>
      </w:tr>
      <w:tr w:rsidR="00917105" w:rsidRPr="00917105" w14:paraId="12C508CB" w14:textId="77777777" w:rsidTr="00917105">
        <w:trPr>
          <w:tblCellSpacing w:w="18" w:type="dxa"/>
        </w:trPr>
        <w:tc>
          <w:tcPr>
            <w:tcW w:w="2550" w:type="pct"/>
            <w:tcBorders>
              <w:top w:val="outset" w:sz="6" w:space="0" w:color="auto"/>
              <w:left w:val="outset" w:sz="6" w:space="0" w:color="auto"/>
              <w:bottom w:val="outset" w:sz="6" w:space="0" w:color="auto"/>
              <w:right w:val="outset" w:sz="6" w:space="0" w:color="auto"/>
            </w:tcBorders>
            <w:vAlign w:val="center"/>
            <w:hideMark/>
          </w:tcPr>
          <w:p w14:paraId="2B8EAB17" w14:textId="36770ACE"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lastRenderedPageBreak/>
              <w:drawing>
                <wp:inline distT="0" distB="0" distL="0" distR="0" wp14:anchorId="568674BC" wp14:editId="67E42547">
                  <wp:extent cx="1871345" cy="3251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345" cy="3251200"/>
                          </a:xfrm>
                          <a:prstGeom prst="rect">
                            <a:avLst/>
                          </a:prstGeom>
                          <a:noFill/>
                          <a:ln>
                            <a:noFill/>
                          </a:ln>
                        </pic:spPr>
                      </pic:pic>
                    </a:graphicData>
                  </a:graphic>
                </wp:inline>
              </w:drawing>
            </w:r>
          </w:p>
        </w:tc>
        <w:tc>
          <w:tcPr>
            <w:tcW w:w="2450" w:type="pct"/>
            <w:tcBorders>
              <w:top w:val="outset" w:sz="6" w:space="0" w:color="auto"/>
              <w:left w:val="outset" w:sz="6" w:space="0" w:color="auto"/>
              <w:bottom w:val="outset" w:sz="6" w:space="0" w:color="auto"/>
              <w:right w:val="outset" w:sz="6" w:space="0" w:color="auto"/>
            </w:tcBorders>
            <w:vAlign w:val="center"/>
            <w:hideMark/>
          </w:tcPr>
          <w:p w14:paraId="1B464EA6" w14:textId="77777777"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24"/>
                <w:szCs w:val="24"/>
              </w:rPr>
              <w:t xml:space="preserve">3.  Blood from the small intestine is carried to the liver.  Liver cells change the chemical nature of foreign chemicals, and this often has the effect of reducing the toxicity. These chemical reactions are called metabolism.  During metabolism the chemical structure of the pesticide is </w:t>
            </w:r>
            <w:proofErr w:type="gramStart"/>
            <w:r w:rsidRPr="00917105">
              <w:rPr>
                <w:rFonts w:ascii="Times New Roman" w:eastAsia="Times New Roman" w:hAnsi="Times New Roman" w:cs="Times New Roman"/>
                <w:b/>
                <w:bCs/>
                <w:sz w:val="24"/>
                <w:szCs w:val="24"/>
              </w:rPr>
              <w:t>changed</w:t>
            </w:r>
            <w:proofErr w:type="gramEnd"/>
            <w:r w:rsidRPr="00917105">
              <w:rPr>
                <w:rFonts w:ascii="Times New Roman" w:eastAsia="Times New Roman" w:hAnsi="Times New Roman" w:cs="Times New Roman"/>
                <w:b/>
                <w:bCs/>
                <w:sz w:val="24"/>
                <w:szCs w:val="24"/>
              </w:rPr>
              <w:t xml:space="preserve"> and the modified pesticide is then called a metabolite.</w:t>
            </w:r>
          </w:p>
          <w:p w14:paraId="7344001B"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24"/>
                <w:szCs w:val="24"/>
              </w:rPr>
              <w:t xml:space="preserve">In the case of some pesticides, the process of metabolism </w:t>
            </w:r>
            <w:proofErr w:type="gramStart"/>
            <w:r w:rsidRPr="00917105">
              <w:rPr>
                <w:rFonts w:ascii="Times New Roman" w:eastAsia="Times New Roman" w:hAnsi="Times New Roman" w:cs="Times New Roman"/>
                <w:b/>
                <w:bCs/>
                <w:sz w:val="24"/>
                <w:szCs w:val="24"/>
              </w:rPr>
              <w:t>actually causes</w:t>
            </w:r>
            <w:proofErr w:type="gramEnd"/>
            <w:r w:rsidRPr="00917105">
              <w:rPr>
                <w:rFonts w:ascii="Times New Roman" w:eastAsia="Times New Roman" w:hAnsi="Times New Roman" w:cs="Times New Roman"/>
                <w:b/>
                <w:bCs/>
                <w:sz w:val="24"/>
                <w:szCs w:val="24"/>
              </w:rPr>
              <w:t xml:space="preserve"> a nontoxic pesticide to become a toxic metabolite.</w:t>
            </w:r>
          </w:p>
        </w:tc>
      </w:tr>
    </w:tbl>
    <w:p w14:paraId="75DA5986" w14:textId="7F4CF0EC" w:rsidR="00F655E7" w:rsidRDefault="00F655E7" w:rsidP="00917105"/>
    <w:p w14:paraId="45C38E03" w14:textId="7A2BE1BA" w:rsidR="00917105" w:rsidRDefault="00917105" w:rsidP="00917105"/>
    <w:p w14:paraId="007F9835" w14:textId="39FED1A4" w:rsidR="00917105" w:rsidRDefault="00917105" w:rsidP="00917105"/>
    <w:p w14:paraId="7FBD56BE" w14:textId="1DB5BE59" w:rsidR="00917105" w:rsidRDefault="00917105" w:rsidP="00917105"/>
    <w:p w14:paraId="6054119B" w14:textId="143446C5" w:rsidR="00917105" w:rsidRDefault="00917105" w:rsidP="00917105"/>
    <w:p w14:paraId="348BB6C7" w14:textId="6EEFC782" w:rsidR="00917105" w:rsidRDefault="00917105" w:rsidP="00917105"/>
    <w:p w14:paraId="7FC5B08C" w14:textId="5E12E178" w:rsidR="00917105" w:rsidRDefault="00917105" w:rsidP="00917105"/>
    <w:p w14:paraId="1560A71E" w14:textId="37F7DA4E" w:rsidR="00917105" w:rsidRDefault="00917105" w:rsidP="00917105"/>
    <w:p w14:paraId="3A7EA2DA" w14:textId="273A47BC" w:rsidR="00917105" w:rsidRDefault="00917105" w:rsidP="00917105"/>
    <w:p w14:paraId="01DEB62A" w14:textId="57FF2BF1" w:rsidR="00917105" w:rsidRDefault="00917105" w:rsidP="00917105"/>
    <w:p w14:paraId="7345AFB7" w14:textId="5372F74A" w:rsidR="00917105" w:rsidRDefault="00917105" w:rsidP="00917105"/>
    <w:p w14:paraId="7C85BCCD" w14:textId="31A90C65" w:rsidR="00917105" w:rsidRDefault="00917105" w:rsidP="00917105"/>
    <w:p w14:paraId="3D4D4559" w14:textId="586A4C2F" w:rsidR="00917105" w:rsidRDefault="00917105" w:rsidP="00917105"/>
    <w:p w14:paraId="00F993A6" w14:textId="01A2025A" w:rsidR="00917105" w:rsidRDefault="00917105" w:rsidP="00917105"/>
    <w:p w14:paraId="3F40EF45" w14:textId="3927EE5D" w:rsidR="00917105" w:rsidRDefault="00917105" w:rsidP="00917105"/>
    <w:p w14:paraId="4BF02B2B" w14:textId="57B4F21A" w:rsidR="00917105" w:rsidRDefault="00917105" w:rsidP="00917105"/>
    <w:p w14:paraId="53B8B559" w14:textId="7011F25E" w:rsidR="00917105" w:rsidRDefault="00917105" w:rsidP="00917105"/>
    <w:tbl>
      <w:tblPr>
        <w:tblW w:w="9000" w:type="dxa"/>
        <w:tblCellMar>
          <w:left w:w="0" w:type="dxa"/>
          <w:right w:w="0" w:type="dxa"/>
        </w:tblCellMar>
        <w:tblLook w:val="04A0" w:firstRow="1" w:lastRow="0" w:firstColumn="1" w:lastColumn="0" w:noHBand="0" w:noVBand="1"/>
      </w:tblPr>
      <w:tblGrid>
        <w:gridCol w:w="9098"/>
      </w:tblGrid>
      <w:tr w:rsidR="00917105" w:rsidRPr="00917105" w14:paraId="1BAC6B7D" w14:textId="77777777" w:rsidTr="00917105">
        <w:trPr>
          <w:trHeight w:val="24"/>
        </w:trPr>
        <w:tc>
          <w:tcPr>
            <w:tcW w:w="6705" w:type="dxa"/>
            <w:tcBorders>
              <w:top w:val="nil"/>
              <w:left w:val="nil"/>
              <w:bottom w:val="nil"/>
              <w:right w:val="nil"/>
            </w:tcBorders>
            <w:shd w:val="clear" w:color="auto" w:fill="FFFFFF"/>
            <w:hideMark/>
          </w:tcPr>
          <w:p w14:paraId="0B8C2D24" w14:textId="47103469"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lastRenderedPageBreak/>
              <w:drawing>
                <wp:anchor distT="0" distB="0" distL="0" distR="0" simplePos="0" relativeHeight="251661312" behindDoc="0" locked="0" layoutInCell="1" allowOverlap="0" wp14:anchorId="4DFC7746" wp14:editId="5CC32FDE">
                  <wp:simplePos x="0" y="0"/>
                  <wp:positionH relativeFrom="column">
                    <wp:align>left</wp:align>
                  </wp:positionH>
                  <wp:positionV relativeFrom="line">
                    <wp:posOffset>0</wp:posOffset>
                  </wp:positionV>
                  <wp:extent cx="2190750" cy="514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105">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6978A6F2" wp14:editId="280882C7">
                  <wp:simplePos x="0" y="0"/>
                  <wp:positionH relativeFrom="column">
                    <wp:align>right</wp:align>
                  </wp:positionH>
                  <wp:positionV relativeFrom="line">
                    <wp:posOffset>0</wp:posOffset>
                  </wp:positionV>
                  <wp:extent cx="1581150" cy="438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105" w:rsidRPr="00917105" w14:paraId="1686E96E" w14:textId="77777777" w:rsidTr="00917105">
        <w:trPr>
          <w:trHeight w:val="11100"/>
        </w:trPr>
        <w:tc>
          <w:tcPr>
            <w:tcW w:w="6705" w:type="dxa"/>
            <w:tcBorders>
              <w:top w:val="nil"/>
              <w:left w:val="nil"/>
              <w:bottom w:val="nil"/>
              <w:right w:val="nil"/>
            </w:tcBorders>
            <w:shd w:val="clear" w:color="auto" w:fill="FFFFFF"/>
            <w:hideMark/>
          </w:tcPr>
          <w:p w14:paraId="40A450BC" w14:textId="77777777" w:rsidR="00917105" w:rsidRPr="00917105" w:rsidRDefault="00727419" w:rsidP="00917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A98F0B">
                <v:rect id="_x0000_i1026" style="width:0;height:.6pt" o:hralign="center" o:hrstd="t" o:hrnoshade="t" o:hr="t" fillcolor="black" stroked="f"/>
              </w:pict>
            </w:r>
          </w:p>
          <w:tbl>
            <w:tblPr>
              <w:tblW w:w="9082" w:type="dxa"/>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375"/>
              <w:gridCol w:w="5707"/>
            </w:tblGrid>
            <w:tr w:rsidR="00917105" w:rsidRPr="00917105" w14:paraId="1F691C7F" w14:textId="77777777" w:rsidTr="00917105">
              <w:trPr>
                <w:tblCellSpacing w:w="18" w:type="dxa"/>
              </w:trPr>
              <w:tc>
                <w:tcPr>
                  <w:tcW w:w="3321" w:type="dxa"/>
                  <w:tcBorders>
                    <w:top w:val="outset" w:sz="6" w:space="0" w:color="auto"/>
                    <w:left w:val="outset" w:sz="6" w:space="0" w:color="auto"/>
                    <w:bottom w:val="outset" w:sz="6" w:space="0" w:color="auto"/>
                    <w:right w:val="outset" w:sz="6" w:space="0" w:color="auto"/>
                  </w:tcBorders>
                  <w:vAlign w:val="center"/>
                  <w:hideMark/>
                </w:tcPr>
                <w:p w14:paraId="7ABA0A38" w14:textId="3E10FB59"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drawing>
                      <wp:inline distT="0" distB="0" distL="0" distR="0" wp14:anchorId="07E17FE0" wp14:editId="2348E1F3">
                        <wp:extent cx="1871345" cy="3251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3251200"/>
                                </a:xfrm>
                                <a:prstGeom prst="rect">
                                  <a:avLst/>
                                </a:prstGeom>
                                <a:noFill/>
                                <a:ln>
                                  <a:noFill/>
                                </a:ln>
                              </pic:spPr>
                            </pic:pic>
                          </a:graphicData>
                        </a:graphic>
                      </wp:inline>
                    </w:drawing>
                  </w:r>
                </w:p>
              </w:tc>
              <w:tc>
                <w:tcPr>
                  <w:tcW w:w="5653" w:type="dxa"/>
                  <w:tcBorders>
                    <w:top w:val="outset" w:sz="6" w:space="0" w:color="auto"/>
                    <w:left w:val="outset" w:sz="6" w:space="0" w:color="auto"/>
                    <w:bottom w:val="outset" w:sz="6" w:space="0" w:color="auto"/>
                    <w:right w:val="outset" w:sz="6" w:space="0" w:color="auto"/>
                  </w:tcBorders>
                  <w:vAlign w:val="center"/>
                  <w:hideMark/>
                </w:tcPr>
                <w:p w14:paraId="4E2702F3" w14:textId="77777777"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24"/>
                      <w:szCs w:val="24"/>
                    </w:rPr>
                    <w:t>4.  Pesticide metabolites enter the bloodstream after leaving the liver and are then transported to the rest of the body.</w:t>
                  </w:r>
                </w:p>
                <w:p w14:paraId="49A900D0" w14:textId="34EB3D06"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24"/>
                      <w:szCs w:val="24"/>
                    </w:rPr>
                    <w:t>The effect of these metabolites varies with the type of pesticide.  Some pesticides produce their toxic effects by interrupting the normal function of </w:t>
                  </w:r>
                  <w:r w:rsidRPr="00917105">
                    <w:rPr>
                      <w:rFonts w:ascii="Times New Roman" w:eastAsia="Times New Roman" w:hAnsi="Times New Roman" w:cs="Times New Roman"/>
                      <w:b/>
                      <w:bCs/>
                      <w:color w:val="FF0000"/>
                      <w:sz w:val="24"/>
                      <w:szCs w:val="24"/>
                    </w:rPr>
                    <w:t>acetylcholinesterase </w:t>
                  </w:r>
                  <w:r w:rsidRPr="00917105">
                    <w:rPr>
                      <w:rFonts w:ascii="Times New Roman" w:eastAsia="Times New Roman" w:hAnsi="Times New Roman" w:cs="Times New Roman"/>
                      <w:b/>
                      <w:bCs/>
                      <w:color w:val="000000"/>
                      <w:sz w:val="24"/>
                      <w:szCs w:val="24"/>
                    </w:rPr>
                    <w:t>in </w:t>
                  </w:r>
                  <w:r w:rsidRPr="00917105">
                    <w:rPr>
                      <w:rFonts w:ascii="Times New Roman" w:eastAsia="Times New Roman" w:hAnsi="Times New Roman" w:cs="Times New Roman"/>
                      <w:b/>
                      <w:bCs/>
                      <w:sz w:val="24"/>
                      <w:szCs w:val="24"/>
                    </w:rPr>
                    <w:t>the nervous system.</w:t>
                  </w:r>
                </w:p>
                <w:p w14:paraId="739111E9"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24"/>
                      <w:szCs w:val="24"/>
                    </w:rPr>
                    <w:t>Let's look at how the nervous system is affected.</w:t>
                  </w:r>
                </w:p>
              </w:tc>
            </w:tr>
            <w:tr w:rsidR="00917105" w:rsidRPr="00917105" w14:paraId="1C79114E" w14:textId="77777777" w:rsidTr="00917105">
              <w:trPr>
                <w:tblCellSpacing w:w="18" w:type="dxa"/>
              </w:trPr>
              <w:tc>
                <w:tcPr>
                  <w:tcW w:w="3321" w:type="dxa"/>
                  <w:tcBorders>
                    <w:top w:val="outset" w:sz="6" w:space="0" w:color="auto"/>
                    <w:left w:val="outset" w:sz="6" w:space="0" w:color="auto"/>
                    <w:bottom w:val="outset" w:sz="6" w:space="0" w:color="auto"/>
                    <w:right w:val="outset" w:sz="6" w:space="0" w:color="auto"/>
                  </w:tcBorders>
                  <w:vAlign w:val="center"/>
                  <w:hideMark/>
                </w:tcPr>
                <w:p w14:paraId="1E76E990" w14:textId="77777777" w:rsidR="00917105" w:rsidRPr="00917105" w:rsidRDefault="00917105" w:rsidP="00917105">
                  <w:pPr>
                    <w:spacing w:before="100" w:beforeAutospacing="1" w:after="100" w:afterAutospacing="1" w:line="240" w:lineRule="auto"/>
                    <w:jc w:val="center"/>
                    <w:rPr>
                      <w:rFonts w:ascii="Times New Roman" w:eastAsia="Times New Roman" w:hAnsi="Times New Roman" w:cs="Times New Roman"/>
                      <w:sz w:val="24"/>
                      <w:szCs w:val="24"/>
                    </w:rPr>
                  </w:pPr>
                  <w:r w:rsidRPr="00917105">
                    <w:rPr>
                      <w:rFonts w:ascii="Times New Roman" w:eastAsia="Times New Roman" w:hAnsi="Times New Roman" w:cs="Times New Roman"/>
                      <w:b/>
                      <w:bCs/>
                      <w:color w:val="008000"/>
                      <w:sz w:val="24"/>
                      <w:szCs w:val="24"/>
                      <w:u w:val="single"/>
                    </w:rPr>
                    <w:t>Acetylcholine</w:t>
                  </w:r>
                </w:p>
              </w:tc>
              <w:tc>
                <w:tcPr>
                  <w:tcW w:w="5653" w:type="dxa"/>
                  <w:tcBorders>
                    <w:top w:val="outset" w:sz="6" w:space="0" w:color="auto"/>
                    <w:left w:val="outset" w:sz="6" w:space="0" w:color="auto"/>
                    <w:bottom w:val="outset" w:sz="6" w:space="0" w:color="auto"/>
                    <w:right w:val="outset" w:sz="6" w:space="0" w:color="auto"/>
                  </w:tcBorders>
                  <w:vAlign w:val="center"/>
                  <w:hideMark/>
                </w:tcPr>
                <w:p w14:paraId="52EB0058" w14:textId="77777777" w:rsidR="00917105" w:rsidRPr="00917105" w:rsidRDefault="00917105" w:rsidP="00917105">
                  <w:pPr>
                    <w:spacing w:before="100" w:beforeAutospacing="1" w:after="100" w:afterAutospacing="1" w:line="240" w:lineRule="auto"/>
                    <w:jc w:val="center"/>
                    <w:rPr>
                      <w:rFonts w:ascii="Times New Roman" w:eastAsia="Times New Roman" w:hAnsi="Times New Roman" w:cs="Times New Roman"/>
                      <w:sz w:val="24"/>
                      <w:szCs w:val="24"/>
                    </w:rPr>
                  </w:pPr>
                  <w:r w:rsidRPr="00917105">
                    <w:rPr>
                      <w:rFonts w:ascii="Times New Roman" w:eastAsia="Times New Roman" w:hAnsi="Times New Roman" w:cs="Times New Roman"/>
                      <w:b/>
                      <w:bCs/>
                      <w:color w:val="FF0000"/>
                      <w:sz w:val="24"/>
                      <w:szCs w:val="24"/>
                      <w:u w:val="single"/>
                    </w:rPr>
                    <w:t>Acetylcholinesterase</w:t>
                  </w:r>
                </w:p>
              </w:tc>
            </w:tr>
            <w:tr w:rsidR="00917105" w:rsidRPr="00917105" w14:paraId="07A07900" w14:textId="77777777" w:rsidTr="00917105">
              <w:trPr>
                <w:tblCellSpacing w:w="18" w:type="dxa"/>
              </w:trPr>
              <w:tc>
                <w:tcPr>
                  <w:tcW w:w="3321" w:type="dxa"/>
                  <w:tcBorders>
                    <w:top w:val="outset" w:sz="6" w:space="0" w:color="auto"/>
                    <w:left w:val="outset" w:sz="6" w:space="0" w:color="auto"/>
                    <w:bottom w:val="outset" w:sz="6" w:space="0" w:color="auto"/>
                    <w:right w:val="outset" w:sz="6" w:space="0" w:color="auto"/>
                  </w:tcBorders>
                  <w:vAlign w:val="center"/>
                  <w:hideMark/>
                </w:tcPr>
                <w:p w14:paraId="6B998EF0" w14:textId="3781E09C" w:rsidR="00917105" w:rsidRPr="00917105" w:rsidRDefault="00917105" w:rsidP="00917105">
                  <w:pPr>
                    <w:spacing w:before="100" w:beforeAutospacing="1" w:after="100" w:afterAutospacing="1" w:line="240" w:lineRule="auto"/>
                    <w:jc w:val="center"/>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drawing>
                      <wp:inline distT="0" distB="0" distL="0" distR="0" wp14:anchorId="70F376E9" wp14:editId="63FE8D5C">
                        <wp:extent cx="973455" cy="22688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3455" cy="2268855"/>
                                </a:xfrm>
                                <a:prstGeom prst="rect">
                                  <a:avLst/>
                                </a:prstGeom>
                                <a:noFill/>
                                <a:ln>
                                  <a:noFill/>
                                </a:ln>
                              </pic:spPr>
                            </pic:pic>
                          </a:graphicData>
                        </a:graphic>
                      </wp:inline>
                    </w:drawing>
                  </w:r>
                </w:p>
              </w:tc>
              <w:tc>
                <w:tcPr>
                  <w:tcW w:w="5653" w:type="dxa"/>
                  <w:tcBorders>
                    <w:top w:val="outset" w:sz="6" w:space="0" w:color="auto"/>
                    <w:left w:val="outset" w:sz="6" w:space="0" w:color="auto"/>
                    <w:bottom w:val="outset" w:sz="6" w:space="0" w:color="auto"/>
                    <w:right w:val="outset" w:sz="6" w:space="0" w:color="auto"/>
                  </w:tcBorders>
                  <w:vAlign w:val="center"/>
                  <w:hideMark/>
                </w:tcPr>
                <w:p w14:paraId="7D0D7077" w14:textId="345F8A62" w:rsidR="00917105" w:rsidRPr="00917105" w:rsidRDefault="00917105" w:rsidP="00917105">
                  <w:pPr>
                    <w:spacing w:before="100" w:beforeAutospacing="1" w:after="100" w:afterAutospacing="1" w:line="240" w:lineRule="auto"/>
                    <w:jc w:val="center"/>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drawing>
                      <wp:inline distT="0" distB="0" distL="0" distR="0" wp14:anchorId="4725ADDF" wp14:editId="2E3B4F57">
                        <wp:extent cx="973455" cy="2268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3455" cy="2268855"/>
                                </a:xfrm>
                                <a:prstGeom prst="rect">
                                  <a:avLst/>
                                </a:prstGeom>
                                <a:noFill/>
                                <a:ln>
                                  <a:noFill/>
                                </a:ln>
                              </pic:spPr>
                            </pic:pic>
                          </a:graphicData>
                        </a:graphic>
                      </wp:inline>
                    </w:drawing>
                  </w:r>
                </w:p>
              </w:tc>
            </w:tr>
          </w:tbl>
          <w:p w14:paraId="324E9A8A" w14:textId="77777777" w:rsidR="00917105" w:rsidRPr="00917105" w:rsidRDefault="00917105" w:rsidP="00917105">
            <w:pPr>
              <w:spacing w:after="0" w:line="240" w:lineRule="auto"/>
              <w:rPr>
                <w:rFonts w:ascii="Times New Roman" w:eastAsia="Times New Roman" w:hAnsi="Times New Roman" w:cs="Times New Roman"/>
                <w:vanish/>
                <w:sz w:val="24"/>
                <w:szCs w:val="24"/>
              </w:rPr>
            </w:pPr>
          </w:p>
          <w:tbl>
            <w:tblPr>
              <w:tblW w:w="9082" w:type="dxa"/>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9082"/>
            </w:tblGrid>
            <w:tr w:rsidR="00917105" w:rsidRPr="00917105" w14:paraId="74719044" w14:textId="77777777" w:rsidTr="00917105">
              <w:trPr>
                <w:tblCellSpacing w:w="18" w:type="dxa"/>
              </w:trPr>
              <w:tc>
                <w:tcPr>
                  <w:tcW w:w="4960" w:type="pct"/>
                  <w:tcBorders>
                    <w:top w:val="outset" w:sz="6" w:space="0" w:color="auto"/>
                    <w:left w:val="outset" w:sz="6" w:space="0" w:color="auto"/>
                    <w:bottom w:val="outset" w:sz="6" w:space="0" w:color="auto"/>
                    <w:right w:val="outset" w:sz="6" w:space="0" w:color="auto"/>
                  </w:tcBorders>
                  <w:vAlign w:val="center"/>
                  <w:hideMark/>
                </w:tcPr>
                <w:p w14:paraId="0C8B7A0D" w14:textId="77777777"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color w:val="008000"/>
                      <w:sz w:val="24"/>
                      <w:szCs w:val="24"/>
                      <w:u w:val="single"/>
                    </w:rPr>
                    <w:t>Acetylcholine</w:t>
                  </w:r>
                  <w:r w:rsidRPr="00917105">
                    <w:rPr>
                      <w:rFonts w:ascii="Times New Roman" w:eastAsia="Times New Roman" w:hAnsi="Times New Roman" w:cs="Times New Roman"/>
                      <w:b/>
                      <w:bCs/>
                      <w:sz w:val="24"/>
                      <w:szCs w:val="24"/>
                    </w:rPr>
                    <w:t> is a special chemical manufactured by the body called a neurotransmitter.  It transmits nerve impulses from one nerve to the next.  It acts much like a green light telling certain functions of the body to begin.</w:t>
                  </w:r>
                </w:p>
                <w:p w14:paraId="5DD5F700"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color w:val="FF0000"/>
                      <w:sz w:val="24"/>
                      <w:szCs w:val="24"/>
                      <w:u w:val="single"/>
                    </w:rPr>
                    <w:t>Acetylcholinesterase</w:t>
                  </w:r>
                  <w:r w:rsidRPr="00917105">
                    <w:rPr>
                      <w:rFonts w:ascii="Times New Roman" w:eastAsia="Times New Roman" w:hAnsi="Times New Roman" w:cs="Times New Roman"/>
                      <w:b/>
                      <w:bCs/>
                      <w:sz w:val="24"/>
                      <w:szCs w:val="24"/>
                    </w:rPr>
                    <w:t> is another type of chemical produced by the body.  It tells the nervous system to stop the functions started by </w:t>
                  </w:r>
                  <w:r w:rsidRPr="00917105">
                    <w:rPr>
                      <w:rFonts w:ascii="Times New Roman" w:eastAsia="Times New Roman" w:hAnsi="Times New Roman" w:cs="Times New Roman"/>
                      <w:b/>
                      <w:bCs/>
                      <w:color w:val="008000"/>
                      <w:sz w:val="24"/>
                      <w:szCs w:val="24"/>
                    </w:rPr>
                    <w:t>acetylcholine</w:t>
                  </w:r>
                  <w:r w:rsidRPr="00917105">
                    <w:rPr>
                      <w:rFonts w:ascii="Times New Roman" w:eastAsia="Times New Roman" w:hAnsi="Times New Roman" w:cs="Times New Roman"/>
                      <w:b/>
                      <w:bCs/>
                      <w:sz w:val="24"/>
                      <w:szCs w:val="24"/>
                    </w:rPr>
                    <w:t>.  The body functions started by </w:t>
                  </w:r>
                  <w:r w:rsidRPr="00917105">
                    <w:rPr>
                      <w:rFonts w:ascii="Times New Roman" w:eastAsia="Times New Roman" w:hAnsi="Times New Roman" w:cs="Times New Roman"/>
                      <w:b/>
                      <w:bCs/>
                      <w:color w:val="008000"/>
                      <w:sz w:val="24"/>
                      <w:szCs w:val="24"/>
                    </w:rPr>
                    <w:t>acetylcholine</w:t>
                  </w:r>
                  <w:r w:rsidRPr="00917105">
                    <w:rPr>
                      <w:rFonts w:ascii="Times New Roman" w:eastAsia="Times New Roman" w:hAnsi="Times New Roman" w:cs="Times New Roman"/>
                      <w:b/>
                      <w:bCs/>
                      <w:sz w:val="24"/>
                      <w:szCs w:val="24"/>
                    </w:rPr>
                    <w:t> do not stop until they are stopped by </w:t>
                  </w:r>
                  <w:r w:rsidRPr="00917105">
                    <w:rPr>
                      <w:rFonts w:ascii="Times New Roman" w:eastAsia="Times New Roman" w:hAnsi="Times New Roman" w:cs="Times New Roman"/>
                      <w:b/>
                      <w:bCs/>
                      <w:color w:val="FF0000"/>
                      <w:sz w:val="24"/>
                      <w:szCs w:val="24"/>
                    </w:rPr>
                    <w:t>acetylcholinesterase</w:t>
                  </w:r>
                  <w:r w:rsidRPr="00917105">
                    <w:rPr>
                      <w:rFonts w:ascii="Times New Roman" w:eastAsia="Times New Roman" w:hAnsi="Times New Roman" w:cs="Times New Roman"/>
                      <w:b/>
                      <w:bCs/>
                      <w:sz w:val="24"/>
                      <w:szCs w:val="24"/>
                    </w:rPr>
                    <w:t>.</w:t>
                  </w:r>
                </w:p>
              </w:tc>
            </w:tr>
          </w:tbl>
          <w:p w14:paraId="43B875AB" w14:textId="77777777" w:rsidR="00917105" w:rsidRPr="00917105" w:rsidRDefault="00917105" w:rsidP="00917105">
            <w:pPr>
              <w:spacing w:after="0" w:line="240" w:lineRule="auto"/>
              <w:rPr>
                <w:rFonts w:ascii="Times New Roman" w:eastAsia="Times New Roman" w:hAnsi="Times New Roman" w:cs="Times New Roman"/>
                <w:sz w:val="24"/>
                <w:szCs w:val="24"/>
              </w:rPr>
            </w:pPr>
          </w:p>
        </w:tc>
      </w:tr>
    </w:tbl>
    <w:p w14:paraId="55D3D802" w14:textId="3B12A935" w:rsidR="00917105" w:rsidRDefault="00917105" w:rsidP="00917105"/>
    <w:p w14:paraId="0D69D226" w14:textId="7B398CA2" w:rsidR="00917105" w:rsidRDefault="00917105" w:rsidP="00917105">
      <w:r>
        <w:rPr>
          <w:noProof/>
        </w:rPr>
        <w:lastRenderedPageBreak/>
        <w:drawing>
          <wp:anchor distT="0" distB="0" distL="0" distR="0" simplePos="0" relativeHeight="251664384" behindDoc="0" locked="0" layoutInCell="1" allowOverlap="0" wp14:anchorId="5E57631D" wp14:editId="2EDCF6C9">
            <wp:simplePos x="0" y="0"/>
            <wp:positionH relativeFrom="column">
              <wp:align>left</wp:align>
            </wp:positionH>
            <wp:positionV relativeFrom="line">
              <wp:posOffset>0</wp:posOffset>
            </wp:positionV>
            <wp:extent cx="2190750" cy="5143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66675" distB="66675" distL="38100" distR="38100" simplePos="0" relativeHeight="251665408" behindDoc="0" locked="0" layoutInCell="1" allowOverlap="0" wp14:anchorId="59823CB5" wp14:editId="312A256B">
            <wp:simplePos x="0" y="0"/>
            <wp:positionH relativeFrom="column">
              <wp:align>right</wp:align>
            </wp:positionH>
            <wp:positionV relativeFrom="line">
              <wp:posOffset>0</wp:posOffset>
            </wp:positionV>
            <wp:extent cx="1581150" cy="4381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419">
        <w:pict w14:anchorId="14F2B24D">
          <v:rect id="_x0000_i1027" style="width:0;height:.6pt" o:hralign="center" o:hrstd="t" o:hrnoshade="t" o:hr="t" fillcolor="black"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917105" w14:paraId="02D5A3F8" w14:textId="77777777" w:rsidTr="00917105">
        <w:trPr>
          <w:tblCellSpacing w:w="15" w:type="dxa"/>
        </w:trPr>
        <w:tc>
          <w:tcPr>
            <w:tcW w:w="0" w:type="auto"/>
            <w:vAlign w:val="center"/>
            <w:hideMark/>
          </w:tcPr>
          <w:p w14:paraId="2FAFB593" w14:textId="16C476D4" w:rsidR="00917105" w:rsidRDefault="00917105">
            <w:r>
              <w:rPr>
                <w:noProof/>
              </w:rPr>
              <w:drawing>
                <wp:inline distT="0" distB="0" distL="0" distR="0" wp14:anchorId="745FC3A4" wp14:editId="59C2FCFF">
                  <wp:extent cx="742950" cy="1695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1695450"/>
                          </a:xfrm>
                          <a:prstGeom prst="rect">
                            <a:avLst/>
                          </a:prstGeom>
                          <a:noFill/>
                          <a:ln>
                            <a:noFill/>
                          </a:ln>
                        </pic:spPr>
                      </pic:pic>
                    </a:graphicData>
                  </a:graphic>
                </wp:inline>
              </w:drawing>
            </w:r>
          </w:p>
        </w:tc>
      </w:tr>
    </w:tbl>
    <w:p w14:paraId="59001338" w14:textId="2333D6CF" w:rsidR="00917105" w:rsidRDefault="00917105" w:rsidP="00917105">
      <w:pPr>
        <w:pStyle w:val="NormalWeb"/>
      </w:pPr>
      <w:proofErr w:type="gramStart"/>
      <w:r>
        <w:rPr>
          <w:sz w:val="27"/>
          <w:szCs w:val="27"/>
        </w:rPr>
        <w:t>So</w:t>
      </w:r>
      <w:proofErr w:type="gramEnd"/>
      <w:r>
        <w:rPr>
          <w:sz w:val="27"/>
          <w:szCs w:val="27"/>
        </w:rPr>
        <w:t xml:space="preserve"> what happens to the body when the normal function of </w:t>
      </w:r>
      <w:r>
        <w:rPr>
          <w:color w:val="FF0000"/>
          <w:sz w:val="27"/>
          <w:szCs w:val="27"/>
        </w:rPr>
        <w:t>acetylcholinesterase</w:t>
      </w:r>
      <w:r>
        <w:rPr>
          <w:sz w:val="27"/>
          <w:szCs w:val="27"/>
        </w:rPr>
        <w:t> is inhibited?  </w:t>
      </w:r>
      <w:r>
        <w:rPr>
          <w:color w:val="008000"/>
          <w:sz w:val="27"/>
          <w:szCs w:val="27"/>
        </w:rPr>
        <w:t>Acetylcholine</w:t>
      </w:r>
      <w:r>
        <w:rPr>
          <w:sz w:val="27"/>
          <w:szCs w:val="27"/>
        </w:rPr>
        <w:t> continues to send "go" messages to various part of the body.  The symptoms produced by leaving the green light on depends on how much pesticide was taken into the body (the dose).</w:t>
      </w:r>
    </w:p>
    <w:p w14:paraId="72EE390A" w14:textId="2E52B0E1" w:rsidR="00917105" w:rsidRDefault="00917105" w:rsidP="00917105">
      <w:pPr>
        <w:pStyle w:val="NormalWeb"/>
      </w:pPr>
      <w:r>
        <w:t> </w:t>
      </w:r>
    </w:p>
    <w:p w14:paraId="380F227A" w14:textId="6BBD0F1D" w:rsidR="00917105" w:rsidRDefault="00917105" w:rsidP="00917105">
      <w:pPr>
        <w:pStyle w:val="NormalWeb"/>
        <w:jc w:val="center"/>
      </w:pPr>
      <w:r>
        <w:rPr>
          <w:noProof/>
        </w:rPr>
        <w:drawing>
          <wp:inline distT="0" distB="0" distL="0" distR="0" wp14:anchorId="3DAEE833" wp14:editId="1B719925">
            <wp:extent cx="2192655" cy="601345"/>
            <wp:effectExtent l="0" t="0" r="0" b="8255"/>
            <wp:docPr id="19" name="Picture 19" descr="Symp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ympto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2655" cy="601345"/>
                    </a:xfrm>
                    <a:prstGeom prst="rect">
                      <a:avLst/>
                    </a:prstGeom>
                    <a:noFill/>
                    <a:ln>
                      <a:noFill/>
                    </a:ln>
                  </pic:spPr>
                </pic:pic>
              </a:graphicData>
            </a:graphic>
          </wp:inline>
        </w:drawing>
      </w:r>
    </w:p>
    <w:p w14:paraId="37AA8740" w14:textId="5D7754A5" w:rsidR="00917105" w:rsidRDefault="00917105" w:rsidP="00917105">
      <w:pPr>
        <w:pStyle w:val="NormalWeb"/>
      </w:pPr>
      <w:r>
        <w:t> </w:t>
      </w:r>
    </w:p>
    <w:p w14:paraId="24136F6E" w14:textId="77777777" w:rsidR="00917105" w:rsidRDefault="00917105" w:rsidP="00917105">
      <w:pPr>
        <w:pStyle w:val="NormalWeb"/>
        <w:jc w:val="center"/>
      </w:pPr>
      <w:r>
        <w:rPr>
          <w:sz w:val="27"/>
          <w:szCs w:val="27"/>
        </w:rPr>
        <w:t>The following charts describe the symptoms that will occur based on the dose of the pesticide.  Note that the first chart's symptoms are for pesticides that inhibit the function of </w:t>
      </w:r>
      <w:r>
        <w:rPr>
          <w:color w:val="FF0000"/>
          <w:sz w:val="27"/>
          <w:szCs w:val="27"/>
        </w:rPr>
        <w:t>acetylcholinesterase</w:t>
      </w:r>
      <w:r>
        <w:rPr>
          <w:color w:val="000000"/>
          <w:sz w:val="27"/>
          <w:szCs w:val="27"/>
        </w:rPr>
        <w:t>, </w:t>
      </w:r>
      <w:r>
        <w:rPr>
          <w:sz w:val="27"/>
          <w:szCs w:val="27"/>
        </w:rPr>
        <w:t>such as organophosphates and carbamates.  Other types of pesticides will produce different symptoms as shown in charts two and three.</w:t>
      </w:r>
    </w:p>
    <w:p w14:paraId="18A685E3" w14:textId="77777777" w:rsidR="00917105" w:rsidRDefault="00917105" w:rsidP="00917105">
      <w:pPr>
        <w:pStyle w:val="NormalWeb"/>
        <w:jc w:val="center"/>
      </w:pPr>
      <w:r>
        <w:rPr>
          <w:b/>
          <w:bCs/>
          <w:i/>
          <w:iCs/>
          <w:color w:val="008000"/>
        </w:rPr>
        <w:t>(Victims of high dose exposure suffer from low dose symptoms as well)</w:t>
      </w:r>
    </w:p>
    <w:p w14:paraId="476B0E69" w14:textId="36CAE9D9" w:rsidR="00917105" w:rsidRDefault="00917105" w:rsidP="00917105">
      <w:pPr>
        <w:pStyle w:val="NormalWeb"/>
      </w:pPr>
      <w:r>
        <w:t> </w:t>
      </w:r>
    </w:p>
    <w:p w14:paraId="2179F211" w14:textId="5E482D8C" w:rsidR="00917105" w:rsidRDefault="00917105" w:rsidP="00917105">
      <w:pPr>
        <w:pStyle w:val="NormalWeb"/>
      </w:pPr>
    </w:p>
    <w:p w14:paraId="1208369E" w14:textId="60240E4F" w:rsidR="00917105" w:rsidRDefault="00917105" w:rsidP="00917105">
      <w:pPr>
        <w:pStyle w:val="NormalWeb"/>
      </w:pPr>
    </w:p>
    <w:p w14:paraId="6245CE67" w14:textId="77777777" w:rsidR="00917105" w:rsidRDefault="00917105" w:rsidP="00917105">
      <w:pPr>
        <w:pStyle w:val="NormalWeb"/>
      </w:pPr>
    </w:p>
    <w:tbl>
      <w:tblPr>
        <w:tblW w:w="9352" w:type="dxa"/>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9352"/>
      </w:tblGrid>
      <w:tr w:rsidR="00917105" w14:paraId="75A68F42" w14:textId="77777777" w:rsidTr="00917105">
        <w:trPr>
          <w:tblCellSpacing w:w="18" w:type="dxa"/>
        </w:trPr>
        <w:tc>
          <w:tcPr>
            <w:tcW w:w="9280" w:type="dxa"/>
            <w:tcBorders>
              <w:top w:val="outset" w:sz="6" w:space="0" w:color="auto"/>
              <w:left w:val="outset" w:sz="6" w:space="0" w:color="auto"/>
              <w:bottom w:val="outset" w:sz="6" w:space="0" w:color="auto"/>
              <w:right w:val="outset" w:sz="6" w:space="0" w:color="auto"/>
            </w:tcBorders>
            <w:vAlign w:val="center"/>
            <w:hideMark/>
          </w:tcPr>
          <w:p w14:paraId="7114ADC7" w14:textId="77777777" w:rsidR="00917105" w:rsidRDefault="00917105">
            <w:pPr>
              <w:pStyle w:val="NormalWeb"/>
              <w:jc w:val="center"/>
            </w:pPr>
            <w:r>
              <w:rPr>
                <w:b/>
                <w:bCs/>
                <w:sz w:val="27"/>
                <w:szCs w:val="27"/>
              </w:rPr>
              <w:lastRenderedPageBreak/>
              <w:t>Effects of Exposure to </w:t>
            </w:r>
            <w:r>
              <w:rPr>
                <w:rFonts w:ascii="Impact" w:hAnsi="Impact"/>
                <w:b/>
                <w:bCs/>
                <w:i/>
                <w:iCs/>
                <w:sz w:val="36"/>
                <w:szCs w:val="36"/>
                <w:shd w:val="clear" w:color="auto" w:fill="FFFF00"/>
              </w:rPr>
              <w:t>Organophosphate</w:t>
            </w:r>
            <w:r>
              <w:rPr>
                <w:b/>
                <w:bCs/>
                <w:sz w:val="27"/>
                <w:szCs w:val="27"/>
              </w:rPr>
              <w:t> and </w:t>
            </w:r>
            <w:r>
              <w:rPr>
                <w:rFonts w:ascii="Impact" w:hAnsi="Impact"/>
                <w:b/>
                <w:bCs/>
                <w:i/>
                <w:iCs/>
                <w:sz w:val="36"/>
                <w:szCs w:val="36"/>
                <w:shd w:val="clear" w:color="auto" w:fill="FFFF00"/>
              </w:rPr>
              <w:t>Carbamate</w:t>
            </w:r>
            <w:r>
              <w:rPr>
                <w:b/>
                <w:bCs/>
                <w:sz w:val="27"/>
                <w:szCs w:val="27"/>
              </w:rPr>
              <w:t> Pesticides</w:t>
            </w:r>
          </w:p>
          <w:p w14:paraId="415BB11D" w14:textId="77777777" w:rsidR="00917105" w:rsidRDefault="00917105">
            <w:pPr>
              <w:pStyle w:val="NormalWeb"/>
              <w:jc w:val="center"/>
            </w:pPr>
            <w:r>
              <w:t>(listed in order from </w:t>
            </w:r>
            <w:r>
              <w:rPr>
                <w:b/>
                <w:bCs/>
                <w:color w:val="008080"/>
              </w:rPr>
              <w:t>low dose</w:t>
            </w:r>
            <w:r>
              <w:t> to </w:t>
            </w:r>
            <w:r>
              <w:rPr>
                <w:b/>
                <w:bCs/>
                <w:color w:val="000080"/>
              </w:rPr>
              <w:t>moderate</w:t>
            </w:r>
            <w:r>
              <w:t> to </w:t>
            </w:r>
            <w:r>
              <w:rPr>
                <w:b/>
                <w:bCs/>
                <w:color w:val="FF0000"/>
              </w:rPr>
              <w:t>high dose</w:t>
            </w:r>
            <w:r>
              <w:t>)</w:t>
            </w:r>
          </w:p>
        </w:tc>
      </w:tr>
    </w:tbl>
    <w:p w14:paraId="11D2BC22" w14:textId="77777777" w:rsidR="00917105" w:rsidRDefault="00917105" w:rsidP="00917105">
      <w:pPr>
        <w:pStyle w:val="NormalWeb"/>
        <w:spacing w:before="0" w:beforeAutospacing="0" w:after="0" w:afterAutospacing="0"/>
        <w:rPr>
          <w:vanish/>
        </w:rPr>
      </w:pPr>
    </w:p>
    <w:tbl>
      <w:tblPr>
        <w:tblW w:w="5053" w:type="pct"/>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4942"/>
        <w:gridCol w:w="4410"/>
      </w:tblGrid>
      <w:tr w:rsidR="00917105" w14:paraId="54C8091D" w14:textId="77777777" w:rsidTr="00917105">
        <w:trPr>
          <w:trHeight w:val="6351"/>
          <w:tblCellSpacing w:w="18" w:type="dxa"/>
        </w:trPr>
        <w:tc>
          <w:tcPr>
            <w:tcW w:w="4888" w:type="dxa"/>
            <w:tcBorders>
              <w:top w:val="outset" w:sz="6" w:space="0" w:color="auto"/>
              <w:left w:val="outset" w:sz="6" w:space="0" w:color="auto"/>
              <w:bottom w:val="outset" w:sz="6" w:space="0" w:color="auto"/>
              <w:right w:val="outset" w:sz="6" w:space="0" w:color="auto"/>
            </w:tcBorders>
            <w:vAlign w:val="center"/>
            <w:hideMark/>
          </w:tcPr>
          <w:p w14:paraId="5C882038" w14:textId="77777777" w:rsidR="00917105" w:rsidRDefault="00917105">
            <w:r>
              <w:rPr>
                <w:b/>
                <w:bCs/>
                <w:u w:val="single"/>
              </w:rPr>
              <w:t>Brain</w:t>
            </w:r>
            <w:r>
              <w:rPr>
                <w:b/>
                <w:bCs/>
              </w:rPr>
              <w:t> - </w:t>
            </w:r>
            <w:r>
              <w:rPr>
                <w:b/>
                <w:bCs/>
                <w:color w:val="008080"/>
              </w:rPr>
              <w:t>Headache &amp; dizziness,</w:t>
            </w:r>
            <w:r>
              <w:rPr>
                <w:b/>
                <w:bCs/>
                <w:color w:val="000080"/>
              </w:rPr>
              <w:t> </w:t>
            </w:r>
            <w:r>
              <w:rPr>
                <w:b/>
                <w:bCs/>
                <w:color w:val="FF0000"/>
              </w:rPr>
              <w:t>coma</w:t>
            </w:r>
          </w:p>
          <w:p w14:paraId="6D48E333" w14:textId="77777777" w:rsidR="00917105" w:rsidRDefault="00917105">
            <w:pPr>
              <w:pStyle w:val="NormalWeb"/>
            </w:pPr>
            <w:r>
              <w:rPr>
                <w:b/>
                <w:bCs/>
                <w:u w:val="single"/>
              </w:rPr>
              <w:t>Eyes</w:t>
            </w:r>
            <w:r>
              <w:rPr>
                <w:b/>
                <w:bCs/>
              </w:rPr>
              <w:t> - </w:t>
            </w:r>
            <w:r>
              <w:rPr>
                <w:b/>
                <w:bCs/>
                <w:color w:val="008080"/>
              </w:rPr>
              <w:t>Excess tears,</w:t>
            </w:r>
            <w:r>
              <w:rPr>
                <w:b/>
                <w:bCs/>
              </w:rPr>
              <w:t> </w:t>
            </w:r>
            <w:r>
              <w:rPr>
                <w:b/>
                <w:bCs/>
                <w:color w:val="000080"/>
              </w:rPr>
              <w:t>constricted pupils (won't dilate)</w:t>
            </w:r>
          </w:p>
          <w:p w14:paraId="20411A15" w14:textId="77777777" w:rsidR="00917105" w:rsidRDefault="00917105">
            <w:pPr>
              <w:pStyle w:val="NormalWeb"/>
            </w:pPr>
            <w:r>
              <w:rPr>
                <w:b/>
                <w:bCs/>
                <w:u w:val="single"/>
              </w:rPr>
              <w:t>Mouth</w:t>
            </w:r>
            <w:r>
              <w:rPr>
                <w:b/>
                <w:bCs/>
              </w:rPr>
              <w:t> - </w:t>
            </w:r>
            <w:r>
              <w:rPr>
                <w:b/>
                <w:bCs/>
                <w:color w:val="008080"/>
              </w:rPr>
              <w:t>Increased salivation,</w:t>
            </w:r>
            <w:r>
              <w:rPr>
                <w:b/>
                <w:bCs/>
              </w:rPr>
              <w:t> </w:t>
            </w:r>
            <w:r>
              <w:rPr>
                <w:b/>
                <w:bCs/>
                <w:color w:val="000080"/>
              </w:rPr>
              <w:t>slurred speech</w:t>
            </w:r>
          </w:p>
          <w:p w14:paraId="7C926986" w14:textId="77777777" w:rsidR="00917105" w:rsidRDefault="00917105">
            <w:pPr>
              <w:pStyle w:val="NormalWeb"/>
            </w:pPr>
            <w:r>
              <w:rPr>
                <w:b/>
                <w:bCs/>
                <w:u w:val="single"/>
              </w:rPr>
              <w:t>Trachea</w:t>
            </w:r>
            <w:r>
              <w:rPr>
                <w:b/>
                <w:bCs/>
              </w:rPr>
              <w:t> - </w:t>
            </w:r>
            <w:r>
              <w:rPr>
                <w:b/>
                <w:bCs/>
                <w:color w:val="008080"/>
              </w:rPr>
              <w:t>Constriction, increased mucus</w:t>
            </w:r>
          </w:p>
          <w:p w14:paraId="17E727FA" w14:textId="77777777" w:rsidR="00917105" w:rsidRDefault="00917105">
            <w:pPr>
              <w:pStyle w:val="NormalWeb"/>
            </w:pPr>
            <w:r>
              <w:rPr>
                <w:b/>
                <w:bCs/>
                <w:u w:val="single"/>
              </w:rPr>
              <w:t>Muscles </w:t>
            </w:r>
            <w:r>
              <w:rPr>
                <w:b/>
                <w:bCs/>
              </w:rPr>
              <w:t>- </w:t>
            </w:r>
            <w:r>
              <w:rPr>
                <w:b/>
                <w:bCs/>
                <w:color w:val="000080"/>
              </w:rPr>
              <w:t>Tremors, clumsiness, </w:t>
            </w:r>
            <w:r>
              <w:rPr>
                <w:b/>
                <w:bCs/>
                <w:color w:val="FF0000"/>
              </w:rPr>
              <w:t>convulsions</w:t>
            </w:r>
          </w:p>
          <w:p w14:paraId="19F563AF" w14:textId="77777777" w:rsidR="00917105" w:rsidRDefault="00917105">
            <w:pPr>
              <w:pStyle w:val="NormalWeb"/>
            </w:pPr>
            <w:r>
              <w:rPr>
                <w:b/>
                <w:bCs/>
                <w:u w:val="single"/>
              </w:rPr>
              <w:t>Heart</w:t>
            </w:r>
            <w:r>
              <w:rPr>
                <w:b/>
                <w:bCs/>
              </w:rPr>
              <w:t> - </w:t>
            </w:r>
            <w:r>
              <w:rPr>
                <w:b/>
                <w:bCs/>
                <w:color w:val="008080"/>
              </w:rPr>
              <w:t>Decreased heart rate</w:t>
            </w:r>
          </w:p>
          <w:p w14:paraId="75FDFD73" w14:textId="77777777" w:rsidR="00917105" w:rsidRDefault="00917105">
            <w:pPr>
              <w:pStyle w:val="NormalWeb"/>
            </w:pPr>
            <w:r>
              <w:rPr>
                <w:b/>
                <w:bCs/>
                <w:u w:val="single"/>
              </w:rPr>
              <w:t>Respiration</w:t>
            </w:r>
            <w:r>
              <w:rPr>
                <w:b/>
                <w:bCs/>
              </w:rPr>
              <w:t> - </w:t>
            </w:r>
            <w:r>
              <w:rPr>
                <w:b/>
                <w:bCs/>
                <w:color w:val="FF0000"/>
              </w:rPr>
              <w:t>Difficulty breathing, bluish skin tint</w:t>
            </w:r>
          </w:p>
          <w:p w14:paraId="2BF10C8E" w14:textId="77777777" w:rsidR="00917105" w:rsidRDefault="00917105">
            <w:pPr>
              <w:pStyle w:val="NormalWeb"/>
            </w:pPr>
            <w:r>
              <w:rPr>
                <w:b/>
                <w:bCs/>
                <w:u w:val="single"/>
              </w:rPr>
              <w:t>Bladder</w:t>
            </w:r>
            <w:r>
              <w:rPr>
                <w:b/>
                <w:bCs/>
              </w:rPr>
              <w:t> - </w:t>
            </w:r>
            <w:r>
              <w:rPr>
                <w:b/>
                <w:bCs/>
                <w:color w:val="000080"/>
              </w:rPr>
              <w:t>No bladder control</w:t>
            </w:r>
          </w:p>
          <w:p w14:paraId="597B6D17" w14:textId="77777777" w:rsidR="00917105" w:rsidRDefault="00917105">
            <w:pPr>
              <w:pStyle w:val="NormalWeb"/>
            </w:pPr>
            <w:r>
              <w:rPr>
                <w:b/>
                <w:bCs/>
                <w:u w:val="single"/>
              </w:rPr>
              <w:t>Digestive organs</w:t>
            </w:r>
            <w:r>
              <w:rPr>
                <w:b/>
                <w:bCs/>
              </w:rPr>
              <w:t> - </w:t>
            </w:r>
            <w:r>
              <w:rPr>
                <w:b/>
                <w:bCs/>
                <w:color w:val="008080"/>
              </w:rPr>
              <w:t>Nausea, vomiting &amp; diarrhea, </w:t>
            </w:r>
            <w:r>
              <w:rPr>
                <w:b/>
                <w:bCs/>
                <w:color w:val="000080"/>
              </w:rPr>
              <w:t>no control over bowel movements</w:t>
            </w:r>
          </w:p>
          <w:p w14:paraId="6F14EC76" w14:textId="77777777" w:rsidR="00917105" w:rsidRDefault="00917105">
            <w:pPr>
              <w:pStyle w:val="NormalWeb"/>
            </w:pPr>
            <w:r>
              <w:rPr>
                <w:b/>
                <w:bCs/>
                <w:color w:val="FF0000"/>
              </w:rPr>
              <w:t>*  Death occurs because of respiratory failure when the dose is too high.</w:t>
            </w:r>
          </w:p>
        </w:tc>
        <w:tc>
          <w:tcPr>
            <w:tcW w:w="4356" w:type="dxa"/>
            <w:tcBorders>
              <w:top w:val="outset" w:sz="6" w:space="0" w:color="auto"/>
              <w:left w:val="outset" w:sz="6" w:space="0" w:color="auto"/>
              <w:bottom w:val="outset" w:sz="6" w:space="0" w:color="auto"/>
              <w:right w:val="outset" w:sz="6" w:space="0" w:color="auto"/>
            </w:tcBorders>
            <w:vAlign w:val="center"/>
            <w:hideMark/>
          </w:tcPr>
          <w:p w14:paraId="10C0544B" w14:textId="2F9E1629" w:rsidR="00917105" w:rsidRDefault="00917105">
            <w:pPr>
              <w:pStyle w:val="NormalWeb"/>
              <w:jc w:val="center"/>
            </w:pPr>
            <w:r>
              <w:rPr>
                <w:noProof/>
              </w:rPr>
              <w:drawing>
                <wp:inline distT="0" distB="0" distL="0" distR="0" wp14:anchorId="7A0EB727" wp14:editId="60E28A95">
                  <wp:extent cx="2121710" cy="3686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4523" cy="3725809"/>
                          </a:xfrm>
                          <a:prstGeom prst="rect">
                            <a:avLst/>
                          </a:prstGeom>
                          <a:noFill/>
                          <a:ln>
                            <a:noFill/>
                          </a:ln>
                        </pic:spPr>
                      </pic:pic>
                    </a:graphicData>
                  </a:graphic>
                </wp:inline>
              </w:drawing>
            </w:r>
          </w:p>
          <w:p w14:paraId="3D6E8A9A" w14:textId="3664C9B0" w:rsidR="00917105" w:rsidRDefault="00917105">
            <w:pPr>
              <w:pStyle w:val="NormalWeb"/>
            </w:pPr>
            <w:r>
              <w:rPr>
                <w:b/>
                <w:bCs/>
                <w:color w:val="800000"/>
              </w:rPr>
              <w:t>NOTE: "nerve gas" is a weapon of mass destruction that is chemically like organophosphate pesticides, only much more potent. More on these poisons can be found in the </w:t>
            </w:r>
            <w:r w:rsidRPr="00727419">
              <w:rPr>
                <w:b/>
                <w:bCs/>
                <w:color w:val="800000"/>
              </w:rPr>
              <w:t>Hazards section of Organ Systems</w:t>
            </w:r>
            <w:r>
              <w:rPr>
                <w:b/>
                <w:bCs/>
                <w:color w:val="800000"/>
              </w:rPr>
              <w:t>.</w:t>
            </w:r>
          </w:p>
        </w:tc>
      </w:tr>
    </w:tbl>
    <w:p w14:paraId="35125E53" w14:textId="77777777" w:rsidR="00917105" w:rsidRDefault="00917105" w:rsidP="00917105">
      <w:pPr>
        <w:pStyle w:val="NormalWeb"/>
      </w:pPr>
    </w:p>
    <w:p w14:paraId="10A87958" w14:textId="77777777" w:rsidR="00917105" w:rsidRDefault="00917105" w:rsidP="00917105">
      <w:pPr>
        <w:pStyle w:val="NormalWeb"/>
      </w:pPr>
    </w:p>
    <w:p w14:paraId="0B8234AC" w14:textId="77777777" w:rsidR="00917105" w:rsidRDefault="00917105" w:rsidP="00917105">
      <w:pPr>
        <w:pStyle w:val="NormalWeb"/>
      </w:pPr>
    </w:p>
    <w:p w14:paraId="22564856" w14:textId="77777777" w:rsidR="00917105" w:rsidRDefault="00917105" w:rsidP="00917105">
      <w:pPr>
        <w:pStyle w:val="NormalWeb"/>
      </w:pPr>
    </w:p>
    <w:p w14:paraId="23A0C7DC" w14:textId="77777777" w:rsidR="00917105" w:rsidRDefault="00917105" w:rsidP="00917105">
      <w:pPr>
        <w:pStyle w:val="NormalWeb"/>
      </w:pPr>
    </w:p>
    <w:p w14:paraId="6861AB88" w14:textId="77777777" w:rsidR="00917105" w:rsidRDefault="00917105" w:rsidP="00917105">
      <w:pPr>
        <w:pStyle w:val="NormalWeb"/>
      </w:pPr>
    </w:p>
    <w:tbl>
      <w:tblPr>
        <w:tblW w:w="5170" w:type="pct"/>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9569"/>
      </w:tblGrid>
      <w:tr w:rsidR="00917105" w14:paraId="5C8459F3" w14:textId="77777777" w:rsidTr="00917105">
        <w:trPr>
          <w:tblCellSpacing w:w="18" w:type="dxa"/>
        </w:trPr>
        <w:tc>
          <w:tcPr>
            <w:tcW w:w="9497" w:type="dxa"/>
            <w:tcBorders>
              <w:top w:val="outset" w:sz="6" w:space="0" w:color="auto"/>
              <w:left w:val="outset" w:sz="6" w:space="0" w:color="auto"/>
              <w:bottom w:val="outset" w:sz="6" w:space="0" w:color="auto"/>
              <w:right w:val="outset" w:sz="6" w:space="0" w:color="auto"/>
            </w:tcBorders>
            <w:vAlign w:val="center"/>
            <w:hideMark/>
          </w:tcPr>
          <w:p w14:paraId="566787F6" w14:textId="77777777" w:rsidR="00917105" w:rsidRDefault="00917105" w:rsidP="00E50A37">
            <w:pPr>
              <w:pStyle w:val="NormalWeb"/>
              <w:jc w:val="center"/>
            </w:pPr>
            <w:r>
              <w:rPr>
                <w:b/>
                <w:bCs/>
                <w:sz w:val="27"/>
                <w:szCs w:val="27"/>
              </w:rPr>
              <w:lastRenderedPageBreak/>
              <w:t>Effects of Exposure to </w:t>
            </w:r>
            <w:r>
              <w:rPr>
                <w:rFonts w:ascii="Impact" w:hAnsi="Impact"/>
                <w:b/>
                <w:bCs/>
                <w:i/>
                <w:iCs/>
                <w:sz w:val="36"/>
                <w:szCs w:val="36"/>
                <w:u w:val="single"/>
                <w:shd w:val="clear" w:color="auto" w:fill="FFFF00"/>
              </w:rPr>
              <w:t>Organochlorine</w:t>
            </w:r>
            <w:r>
              <w:rPr>
                <w:b/>
                <w:bCs/>
                <w:sz w:val="27"/>
                <w:szCs w:val="27"/>
              </w:rPr>
              <w:t> Pesticides</w:t>
            </w:r>
          </w:p>
          <w:p w14:paraId="5CD7C3EE" w14:textId="77777777" w:rsidR="00917105" w:rsidRDefault="00917105" w:rsidP="00E50A37">
            <w:pPr>
              <w:pStyle w:val="NormalWeb"/>
              <w:jc w:val="center"/>
            </w:pPr>
            <w:r>
              <w:t>(listed in order from </w:t>
            </w:r>
            <w:r>
              <w:rPr>
                <w:b/>
                <w:bCs/>
                <w:color w:val="008080"/>
              </w:rPr>
              <w:t>low dose</w:t>
            </w:r>
            <w:r>
              <w:t> to </w:t>
            </w:r>
            <w:r>
              <w:rPr>
                <w:b/>
                <w:bCs/>
                <w:color w:val="000080"/>
              </w:rPr>
              <w:t>moderate</w:t>
            </w:r>
            <w:r>
              <w:t> to </w:t>
            </w:r>
            <w:r>
              <w:rPr>
                <w:b/>
                <w:bCs/>
                <w:color w:val="FF0000"/>
              </w:rPr>
              <w:t>high dose</w:t>
            </w:r>
            <w:r>
              <w:t>)</w:t>
            </w:r>
          </w:p>
        </w:tc>
      </w:tr>
    </w:tbl>
    <w:p w14:paraId="5C7BACF9" w14:textId="77777777" w:rsidR="00917105" w:rsidRDefault="00917105" w:rsidP="00917105">
      <w:pPr>
        <w:rPr>
          <w:vanish/>
        </w:rPr>
      </w:pPr>
    </w:p>
    <w:tbl>
      <w:tblPr>
        <w:tblW w:w="5199" w:type="pct"/>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5752"/>
        <w:gridCol w:w="3870"/>
      </w:tblGrid>
      <w:tr w:rsidR="00917105" w14:paraId="248DFF7E" w14:textId="77777777" w:rsidTr="00E50A37">
        <w:trPr>
          <w:trHeight w:val="2301"/>
          <w:tblCellSpacing w:w="18" w:type="dxa"/>
        </w:trPr>
        <w:tc>
          <w:tcPr>
            <w:tcW w:w="5698" w:type="dxa"/>
            <w:tcBorders>
              <w:top w:val="outset" w:sz="6" w:space="0" w:color="auto"/>
              <w:left w:val="outset" w:sz="6" w:space="0" w:color="auto"/>
              <w:bottom w:val="outset" w:sz="6" w:space="0" w:color="auto"/>
              <w:right w:val="outset" w:sz="6" w:space="0" w:color="auto"/>
            </w:tcBorders>
            <w:vAlign w:val="center"/>
            <w:hideMark/>
          </w:tcPr>
          <w:p w14:paraId="0FA7A34D" w14:textId="77777777" w:rsidR="00917105" w:rsidRDefault="00917105" w:rsidP="00E50A37">
            <w:r>
              <w:rPr>
                <w:b/>
                <w:bCs/>
                <w:u w:val="single"/>
              </w:rPr>
              <w:t>Brain</w:t>
            </w:r>
            <w:r>
              <w:rPr>
                <w:b/>
                <w:bCs/>
              </w:rPr>
              <w:t> - </w:t>
            </w:r>
            <w:r>
              <w:rPr>
                <w:b/>
                <w:bCs/>
                <w:color w:val="008080"/>
              </w:rPr>
              <w:t>Headache and dizziness, confusion,</w:t>
            </w:r>
            <w:r>
              <w:rPr>
                <w:b/>
                <w:bCs/>
              </w:rPr>
              <w:t> </w:t>
            </w:r>
            <w:r>
              <w:rPr>
                <w:b/>
                <w:bCs/>
                <w:color w:val="000080"/>
              </w:rPr>
              <w:t>hyperexcitable state,</w:t>
            </w:r>
            <w:r>
              <w:rPr>
                <w:b/>
                <w:bCs/>
              </w:rPr>
              <w:t> </w:t>
            </w:r>
            <w:r>
              <w:rPr>
                <w:b/>
                <w:bCs/>
                <w:color w:val="FF0000"/>
              </w:rPr>
              <w:t>violent seizures, coma</w:t>
            </w:r>
          </w:p>
          <w:p w14:paraId="2D308875" w14:textId="77777777" w:rsidR="00917105" w:rsidRDefault="00917105" w:rsidP="00E50A37">
            <w:pPr>
              <w:pStyle w:val="NormalWeb"/>
            </w:pPr>
            <w:r>
              <w:rPr>
                <w:b/>
                <w:bCs/>
                <w:u w:val="single"/>
              </w:rPr>
              <w:t>Muscles</w:t>
            </w:r>
            <w:r>
              <w:rPr>
                <w:b/>
                <w:bCs/>
              </w:rPr>
              <w:t> - </w:t>
            </w:r>
            <w:r>
              <w:rPr>
                <w:b/>
                <w:bCs/>
                <w:color w:val="008080"/>
              </w:rPr>
              <w:t>Convulsions, paresthesia of face and extremities, </w:t>
            </w:r>
            <w:r>
              <w:rPr>
                <w:b/>
                <w:bCs/>
                <w:color w:val="000080"/>
              </w:rPr>
              <w:t>tremors,</w:t>
            </w:r>
            <w:r>
              <w:rPr>
                <w:b/>
                <w:bCs/>
              </w:rPr>
              <w:t> </w:t>
            </w:r>
            <w:r>
              <w:rPr>
                <w:b/>
                <w:bCs/>
                <w:color w:val="FF0000"/>
              </w:rPr>
              <w:t>violent seizures</w:t>
            </w:r>
          </w:p>
          <w:p w14:paraId="39EFAEEB" w14:textId="77777777" w:rsidR="00917105" w:rsidRDefault="00917105" w:rsidP="00E50A37">
            <w:pPr>
              <w:pStyle w:val="NormalWeb"/>
            </w:pPr>
            <w:r>
              <w:rPr>
                <w:b/>
                <w:bCs/>
                <w:u w:val="single"/>
              </w:rPr>
              <w:t>Heart</w:t>
            </w:r>
            <w:r>
              <w:rPr>
                <w:b/>
                <w:bCs/>
              </w:rPr>
              <w:t> - </w:t>
            </w:r>
            <w:r>
              <w:rPr>
                <w:b/>
                <w:bCs/>
                <w:color w:val="008080"/>
              </w:rPr>
              <w:t>Increased blood pressure, </w:t>
            </w:r>
            <w:r>
              <w:rPr>
                <w:b/>
                <w:bCs/>
                <w:color w:val="FF0000"/>
              </w:rPr>
              <w:t>cardiac arrhythmia</w:t>
            </w:r>
          </w:p>
          <w:p w14:paraId="3B1652F9" w14:textId="77777777" w:rsidR="00917105" w:rsidRDefault="00917105" w:rsidP="00E50A37">
            <w:pPr>
              <w:pStyle w:val="NormalWeb"/>
            </w:pPr>
            <w:r>
              <w:rPr>
                <w:b/>
                <w:bCs/>
                <w:u w:val="single"/>
              </w:rPr>
              <w:t>Respiratory</w:t>
            </w:r>
            <w:r>
              <w:rPr>
                <w:b/>
                <w:bCs/>
              </w:rPr>
              <w:t> - </w:t>
            </w:r>
            <w:r>
              <w:rPr>
                <w:b/>
                <w:bCs/>
                <w:color w:val="FF0000"/>
              </w:rPr>
              <w:t>Respiratory depression / failure</w:t>
            </w:r>
          </w:p>
          <w:p w14:paraId="6279FFFC" w14:textId="77777777" w:rsidR="00917105" w:rsidRDefault="00917105" w:rsidP="00E50A37">
            <w:pPr>
              <w:pStyle w:val="NormalWeb"/>
            </w:pPr>
            <w:r>
              <w:rPr>
                <w:b/>
                <w:bCs/>
                <w:u w:val="single"/>
              </w:rPr>
              <w:t>Digestive organs</w:t>
            </w:r>
            <w:r>
              <w:rPr>
                <w:b/>
                <w:bCs/>
              </w:rPr>
              <w:t> - </w:t>
            </w:r>
            <w:r>
              <w:rPr>
                <w:b/>
                <w:bCs/>
                <w:color w:val="008080"/>
              </w:rPr>
              <w:t>Nausea, vomiting</w:t>
            </w:r>
          </w:p>
        </w:tc>
        <w:tc>
          <w:tcPr>
            <w:tcW w:w="3816" w:type="dxa"/>
            <w:tcBorders>
              <w:top w:val="outset" w:sz="6" w:space="0" w:color="auto"/>
              <w:left w:val="outset" w:sz="6" w:space="0" w:color="auto"/>
              <w:bottom w:val="outset" w:sz="6" w:space="0" w:color="auto"/>
              <w:right w:val="outset" w:sz="6" w:space="0" w:color="auto"/>
            </w:tcBorders>
            <w:vAlign w:val="center"/>
            <w:hideMark/>
          </w:tcPr>
          <w:p w14:paraId="7D5E451A" w14:textId="77777777" w:rsidR="00917105" w:rsidRDefault="00917105" w:rsidP="00E50A37">
            <w:pPr>
              <w:pStyle w:val="NormalWeb"/>
              <w:jc w:val="center"/>
            </w:pPr>
            <w:r>
              <w:rPr>
                <w:noProof/>
              </w:rPr>
              <w:drawing>
                <wp:inline distT="0" distB="0" distL="0" distR="0" wp14:anchorId="768F40CA" wp14:editId="70B5722D">
                  <wp:extent cx="1381125" cy="239951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865" cy="2412959"/>
                          </a:xfrm>
                          <a:prstGeom prst="rect">
                            <a:avLst/>
                          </a:prstGeom>
                          <a:noFill/>
                          <a:ln>
                            <a:noFill/>
                          </a:ln>
                        </pic:spPr>
                      </pic:pic>
                    </a:graphicData>
                  </a:graphic>
                </wp:inline>
              </w:drawing>
            </w:r>
          </w:p>
        </w:tc>
      </w:tr>
    </w:tbl>
    <w:p w14:paraId="4DE988BB" w14:textId="425C7726" w:rsidR="00917105" w:rsidRDefault="00917105" w:rsidP="00917105">
      <w:pPr>
        <w:pStyle w:val="NormalWeb"/>
      </w:pPr>
    </w:p>
    <w:tbl>
      <w:tblPr>
        <w:tblW w:w="9712" w:type="dxa"/>
        <w:tblCellSpacing w:w="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9712"/>
      </w:tblGrid>
      <w:tr w:rsidR="00917105" w14:paraId="1AEC954F" w14:textId="77777777" w:rsidTr="00917105">
        <w:trPr>
          <w:tblCellSpacing w:w="18" w:type="dxa"/>
        </w:trPr>
        <w:tc>
          <w:tcPr>
            <w:tcW w:w="9640" w:type="dxa"/>
            <w:tcBorders>
              <w:top w:val="outset" w:sz="6" w:space="0" w:color="auto"/>
              <w:left w:val="outset" w:sz="6" w:space="0" w:color="auto"/>
              <w:bottom w:val="outset" w:sz="6" w:space="0" w:color="auto"/>
              <w:right w:val="outset" w:sz="6" w:space="0" w:color="auto"/>
            </w:tcBorders>
            <w:vAlign w:val="center"/>
            <w:hideMark/>
          </w:tcPr>
          <w:p w14:paraId="132F5005" w14:textId="77777777" w:rsidR="00917105" w:rsidRDefault="00917105">
            <w:pPr>
              <w:pStyle w:val="NormalWeb"/>
              <w:jc w:val="center"/>
            </w:pPr>
            <w:r>
              <w:rPr>
                <w:b/>
                <w:bCs/>
                <w:sz w:val="27"/>
                <w:szCs w:val="27"/>
              </w:rPr>
              <w:t>Effects of Exposure to </w:t>
            </w:r>
            <w:r>
              <w:rPr>
                <w:rFonts w:ascii="Impact" w:hAnsi="Impact"/>
                <w:b/>
                <w:bCs/>
                <w:i/>
                <w:iCs/>
                <w:sz w:val="36"/>
                <w:szCs w:val="36"/>
                <w:shd w:val="clear" w:color="auto" w:fill="FFFF00"/>
              </w:rPr>
              <w:t>Chlorophenols</w:t>
            </w:r>
          </w:p>
          <w:p w14:paraId="191D7A61" w14:textId="77777777" w:rsidR="00917105" w:rsidRDefault="00917105">
            <w:pPr>
              <w:pStyle w:val="NormalWeb"/>
              <w:jc w:val="center"/>
            </w:pPr>
            <w:r>
              <w:t>(listed in order from </w:t>
            </w:r>
            <w:r>
              <w:rPr>
                <w:b/>
                <w:bCs/>
                <w:color w:val="008080"/>
              </w:rPr>
              <w:t>low dose</w:t>
            </w:r>
            <w:r>
              <w:t> to </w:t>
            </w:r>
            <w:r>
              <w:rPr>
                <w:b/>
                <w:bCs/>
                <w:color w:val="000080"/>
              </w:rPr>
              <w:t>moderate</w:t>
            </w:r>
            <w:r>
              <w:t> to </w:t>
            </w:r>
            <w:r>
              <w:rPr>
                <w:b/>
                <w:bCs/>
                <w:color w:val="FF0000"/>
              </w:rPr>
              <w:t>high dose</w:t>
            </w:r>
            <w:r>
              <w:t>)</w:t>
            </w:r>
          </w:p>
        </w:tc>
      </w:tr>
    </w:tbl>
    <w:p w14:paraId="0128C8C7" w14:textId="77777777" w:rsidR="00917105" w:rsidRDefault="00917105" w:rsidP="00917105">
      <w:pPr>
        <w:rPr>
          <w:vanish/>
        </w:rPr>
      </w:pPr>
    </w:p>
    <w:tbl>
      <w:tblPr>
        <w:tblW w:w="5252" w:type="pct"/>
        <w:tblCellSpacing w:w="18" w:type="dxa"/>
        <w:tblInd w:w="-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4585"/>
        <w:gridCol w:w="4203"/>
        <w:gridCol w:w="932"/>
      </w:tblGrid>
      <w:tr w:rsidR="00917105" w14:paraId="2DB2EBE8" w14:textId="77777777" w:rsidTr="00917105">
        <w:trPr>
          <w:trHeight w:val="780"/>
          <w:tblCellSpacing w:w="18" w:type="dxa"/>
        </w:trPr>
        <w:tc>
          <w:tcPr>
            <w:tcW w:w="4531" w:type="dxa"/>
            <w:tcBorders>
              <w:top w:val="outset" w:sz="6" w:space="0" w:color="auto"/>
              <w:left w:val="outset" w:sz="6" w:space="0" w:color="auto"/>
              <w:bottom w:val="outset" w:sz="6" w:space="0" w:color="auto"/>
              <w:right w:val="outset" w:sz="6" w:space="0" w:color="auto"/>
            </w:tcBorders>
            <w:vAlign w:val="center"/>
            <w:hideMark/>
          </w:tcPr>
          <w:p w14:paraId="14AB1BF0" w14:textId="77777777" w:rsidR="00917105" w:rsidRDefault="00917105">
            <w:r>
              <w:rPr>
                <w:b/>
                <w:bCs/>
                <w:u w:val="single"/>
              </w:rPr>
              <w:t>Brain</w:t>
            </w:r>
            <w:r>
              <w:rPr>
                <w:b/>
                <w:bCs/>
              </w:rPr>
              <w:t> - </w:t>
            </w:r>
            <w:r>
              <w:rPr>
                <w:b/>
                <w:bCs/>
                <w:color w:val="008080"/>
              </w:rPr>
              <w:t>Headache, dizziness, </w:t>
            </w:r>
            <w:r>
              <w:rPr>
                <w:b/>
                <w:bCs/>
                <w:color w:val="000080"/>
              </w:rPr>
              <w:t xml:space="preserve">tremors, </w:t>
            </w:r>
            <w:proofErr w:type="gramStart"/>
            <w:r>
              <w:rPr>
                <w:b/>
                <w:bCs/>
                <w:color w:val="000080"/>
              </w:rPr>
              <w:t>restlessness, </w:t>
            </w:r>
            <w:r>
              <w:rPr>
                <w:b/>
                <w:bCs/>
                <w:color w:val="008080"/>
              </w:rPr>
              <w:t> </w:t>
            </w:r>
            <w:r>
              <w:rPr>
                <w:b/>
                <w:bCs/>
                <w:color w:val="FF0000"/>
              </w:rPr>
              <w:t>seizures</w:t>
            </w:r>
            <w:proofErr w:type="gramEnd"/>
            <w:r>
              <w:rPr>
                <w:b/>
                <w:bCs/>
                <w:color w:val="FF0000"/>
              </w:rPr>
              <w:t>, coma, death</w:t>
            </w:r>
          </w:p>
          <w:p w14:paraId="035B8F06" w14:textId="77777777" w:rsidR="00917105" w:rsidRDefault="00917105">
            <w:pPr>
              <w:pStyle w:val="NormalWeb"/>
            </w:pPr>
            <w:r>
              <w:rPr>
                <w:b/>
                <w:bCs/>
                <w:u w:val="single"/>
              </w:rPr>
              <w:t>Eyes</w:t>
            </w:r>
            <w:r>
              <w:rPr>
                <w:b/>
                <w:bCs/>
              </w:rPr>
              <w:t> - </w:t>
            </w:r>
            <w:r>
              <w:rPr>
                <w:b/>
                <w:bCs/>
                <w:color w:val="008080"/>
              </w:rPr>
              <w:t>burning, irritation</w:t>
            </w:r>
          </w:p>
          <w:p w14:paraId="6A8A8712" w14:textId="77777777" w:rsidR="00917105" w:rsidRDefault="00917105">
            <w:pPr>
              <w:pStyle w:val="NormalWeb"/>
            </w:pPr>
            <w:r>
              <w:rPr>
                <w:b/>
                <w:bCs/>
                <w:u w:val="single"/>
              </w:rPr>
              <w:t>Skin </w:t>
            </w:r>
            <w:r>
              <w:rPr>
                <w:b/>
                <w:bCs/>
              </w:rPr>
              <w:t>-</w:t>
            </w:r>
            <w:r>
              <w:rPr>
                <w:b/>
                <w:bCs/>
                <w:color w:val="008080"/>
              </w:rPr>
              <w:t> burning, irritation</w:t>
            </w:r>
          </w:p>
          <w:p w14:paraId="5F6CB456" w14:textId="77777777" w:rsidR="00917105" w:rsidRDefault="00917105">
            <w:pPr>
              <w:pStyle w:val="NormalWeb"/>
            </w:pPr>
            <w:r>
              <w:rPr>
                <w:b/>
                <w:bCs/>
                <w:u w:val="single"/>
              </w:rPr>
              <w:t>Muscles </w:t>
            </w:r>
            <w:r>
              <w:rPr>
                <w:b/>
                <w:bCs/>
              </w:rPr>
              <w:t>- </w:t>
            </w:r>
            <w:r>
              <w:rPr>
                <w:b/>
                <w:bCs/>
                <w:color w:val="000080"/>
              </w:rPr>
              <w:t>Fatigue, muscle weakness</w:t>
            </w:r>
          </w:p>
          <w:p w14:paraId="684F33E3" w14:textId="77777777" w:rsidR="00917105" w:rsidRDefault="00917105">
            <w:pPr>
              <w:pStyle w:val="NormalWeb"/>
            </w:pPr>
            <w:r>
              <w:rPr>
                <w:b/>
                <w:bCs/>
                <w:u w:val="single"/>
              </w:rPr>
              <w:t>Nose, Throat, and Lungs</w:t>
            </w:r>
            <w:r>
              <w:rPr>
                <w:b/>
                <w:bCs/>
              </w:rPr>
              <w:t> - </w:t>
            </w:r>
            <w:r>
              <w:rPr>
                <w:b/>
                <w:bCs/>
                <w:color w:val="FF0000"/>
              </w:rPr>
              <w:t>Burning, coughing, wheezing, laryngitis, shortness of breath</w:t>
            </w:r>
          </w:p>
          <w:p w14:paraId="418673D7" w14:textId="77777777" w:rsidR="00917105" w:rsidRDefault="00917105">
            <w:pPr>
              <w:pStyle w:val="NormalWeb"/>
            </w:pPr>
            <w:r>
              <w:rPr>
                <w:b/>
                <w:bCs/>
                <w:u w:val="single"/>
              </w:rPr>
              <w:t>Digestive organs</w:t>
            </w:r>
            <w:r>
              <w:rPr>
                <w:b/>
                <w:bCs/>
              </w:rPr>
              <w:t> - </w:t>
            </w:r>
            <w:r>
              <w:rPr>
                <w:b/>
                <w:bCs/>
                <w:color w:val="FF0000"/>
              </w:rPr>
              <w:t>damage liver and kidneys</w:t>
            </w:r>
          </w:p>
        </w:tc>
        <w:tc>
          <w:tcPr>
            <w:tcW w:w="5081" w:type="dxa"/>
            <w:gridSpan w:val="2"/>
            <w:tcBorders>
              <w:top w:val="outset" w:sz="6" w:space="0" w:color="auto"/>
              <w:left w:val="outset" w:sz="6" w:space="0" w:color="auto"/>
              <w:bottom w:val="outset" w:sz="6" w:space="0" w:color="auto"/>
              <w:right w:val="outset" w:sz="6" w:space="0" w:color="auto"/>
            </w:tcBorders>
            <w:vAlign w:val="center"/>
            <w:hideMark/>
          </w:tcPr>
          <w:p w14:paraId="5E16D9EB" w14:textId="6C255505" w:rsidR="00917105" w:rsidRDefault="00917105">
            <w:pPr>
              <w:pStyle w:val="NormalWeb"/>
              <w:jc w:val="center"/>
            </w:pPr>
            <w:r>
              <w:rPr>
                <w:noProof/>
              </w:rPr>
              <w:drawing>
                <wp:inline distT="0" distB="0" distL="0" distR="0" wp14:anchorId="782DBAF2" wp14:editId="584F0FFD">
                  <wp:extent cx="1871345" cy="3251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3251200"/>
                          </a:xfrm>
                          <a:prstGeom prst="rect">
                            <a:avLst/>
                          </a:prstGeom>
                          <a:noFill/>
                          <a:ln>
                            <a:noFill/>
                          </a:ln>
                        </pic:spPr>
                      </pic:pic>
                    </a:graphicData>
                  </a:graphic>
                </wp:inline>
              </w:drawing>
            </w:r>
          </w:p>
        </w:tc>
      </w:tr>
      <w:tr w:rsidR="00917105" w:rsidRPr="00917105" w14:paraId="36D0ECF4" w14:textId="77777777" w:rsidTr="00917105">
        <w:tblPrEx>
          <w:tblCellSpacing w:w="0" w:type="nil"/>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878" w:type="dxa"/>
          <w:trHeight w:val="744"/>
        </w:trPr>
        <w:tc>
          <w:tcPr>
            <w:tcW w:w="8734" w:type="dxa"/>
            <w:gridSpan w:val="2"/>
            <w:tcBorders>
              <w:top w:val="nil"/>
              <w:left w:val="nil"/>
              <w:bottom w:val="nil"/>
              <w:right w:val="nil"/>
            </w:tcBorders>
            <w:shd w:val="clear" w:color="auto" w:fill="FFFFFF"/>
            <w:hideMark/>
          </w:tcPr>
          <w:p w14:paraId="79EA9131" w14:textId="1692E933" w:rsidR="00917105" w:rsidRPr="00917105" w:rsidRDefault="00917105" w:rsidP="00917105">
            <w:pPr>
              <w:spacing w:after="0"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lastRenderedPageBreak/>
              <w:drawing>
                <wp:anchor distT="0" distB="0" distL="0" distR="0" simplePos="0" relativeHeight="251668480" behindDoc="0" locked="0" layoutInCell="1" allowOverlap="0" wp14:anchorId="5728C5F9" wp14:editId="4995E585">
                  <wp:simplePos x="0" y="0"/>
                  <wp:positionH relativeFrom="column">
                    <wp:align>left</wp:align>
                  </wp:positionH>
                  <wp:positionV relativeFrom="line">
                    <wp:posOffset>0</wp:posOffset>
                  </wp:positionV>
                  <wp:extent cx="2190750" cy="5143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105">
              <w:rPr>
                <w:rFonts w:ascii="Times New Roman" w:eastAsia="Times New Roman" w:hAnsi="Times New Roman" w:cs="Times New Roman"/>
                <w:noProof/>
                <w:sz w:val="24"/>
                <w:szCs w:val="24"/>
              </w:rPr>
              <w:drawing>
                <wp:anchor distT="66675" distB="66675" distL="0" distR="0" simplePos="0" relativeHeight="251669504" behindDoc="0" locked="0" layoutInCell="1" allowOverlap="0" wp14:anchorId="523FBA2C" wp14:editId="34F62ABA">
                  <wp:simplePos x="0" y="0"/>
                  <wp:positionH relativeFrom="column">
                    <wp:align>right</wp:align>
                  </wp:positionH>
                  <wp:positionV relativeFrom="line">
                    <wp:posOffset>0</wp:posOffset>
                  </wp:positionV>
                  <wp:extent cx="1581150" cy="4381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7105" w:rsidRPr="00917105" w14:paraId="29B3F6DF" w14:textId="77777777" w:rsidTr="00917105">
        <w:tblPrEx>
          <w:tblCellSpacing w:w="0" w:type="nil"/>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878" w:type="dxa"/>
          <w:trHeight w:val="10644"/>
        </w:trPr>
        <w:tc>
          <w:tcPr>
            <w:tcW w:w="8734" w:type="dxa"/>
            <w:gridSpan w:val="2"/>
            <w:tcBorders>
              <w:top w:val="nil"/>
              <w:left w:val="nil"/>
              <w:bottom w:val="nil"/>
              <w:right w:val="nil"/>
            </w:tcBorders>
            <w:shd w:val="clear" w:color="auto" w:fill="FFFFFF"/>
            <w:hideMark/>
          </w:tcPr>
          <w:p w14:paraId="081F12B4" w14:textId="77777777" w:rsidR="00917105" w:rsidRPr="00917105" w:rsidRDefault="00727419" w:rsidP="009171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B98330">
                <v:rect id="_x0000_i1028" style="width:0;height:.6pt" o:hralign="center" o:hrstd="t" o:hrnoshade="t" o:hr="t" fillcolor="black" stroked="f"/>
              </w:pict>
            </w:r>
          </w:p>
          <w:p w14:paraId="2B1D3080"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36"/>
                <w:szCs w:val="36"/>
              </w:rPr>
              <w:t>Treatment for pesticide poisoning</w:t>
            </w:r>
          </w:p>
          <w:p w14:paraId="19DA5F51"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sz w:val="27"/>
                <w:szCs w:val="27"/>
              </w:rPr>
              <w:t>If you are exposed to pesticides it is important to receive medical treatment as soon as possible.  If you have received a high dose of a pesticide death can occur within 24 hours.  In most cases, a physician can administer drugs that can counteract the effects of the pesticide.</w:t>
            </w:r>
          </w:p>
          <w:p w14:paraId="69875E78"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sz w:val="27"/>
                <w:szCs w:val="27"/>
              </w:rPr>
              <w:t>Another important thing to remember about pesticide poisoning is that it takes a while for </w:t>
            </w:r>
            <w:r w:rsidRPr="00917105">
              <w:rPr>
                <w:rFonts w:ascii="Times New Roman" w:eastAsia="Times New Roman" w:hAnsi="Times New Roman" w:cs="Times New Roman"/>
                <w:color w:val="FF0000"/>
                <w:sz w:val="27"/>
                <w:szCs w:val="27"/>
              </w:rPr>
              <w:t>acetylcholinesterase</w:t>
            </w:r>
            <w:r w:rsidRPr="00917105">
              <w:rPr>
                <w:rFonts w:ascii="Times New Roman" w:eastAsia="Times New Roman" w:hAnsi="Times New Roman" w:cs="Times New Roman"/>
                <w:sz w:val="27"/>
                <w:szCs w:val="27"/>
              </w:rPr>
              <w:t> to return to its normal levels in the blood.  If you are exposed to a second dose of pesticide (even if it is a low dose) shortly after being exposed to a previous low dose, the second dose will affect your body in the same way as a high dose of pesticide.</w:t>
            </w:r>
          </w:p>
          <w:p w14:paraId="09401CB4"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b/>
                <w:bCs/>
                <w:sz w:val="36"/>
                <w:szCs w:val="36"/>
              </w:rPr>
              <w:t>Decreasing your risk of exposure to pesticides</w:t>
            </w:r>
          </w:p>
          <w:p w14:paraId="7B99E992" w14:textId="0DD2A824"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noProof/>
                <w:sz w:val="24"/>
                <w:szCs w:val="24"/>
              </w:rPr>
              <w:drawing>
                <wp:anchor distT="0" distB="0" distL="0" distR="0" simplePos="0" relativeHeight="251670528" behindDoc="0" locked="0" layoutInCell="1" allowOverlap="0" wp14:anchorId="71D60638" wp14:editId="0F1AAFB0">
                  <wp:simplePos x="0" y="0"/>
                  <wp:positionH relativeFrom="column">
                    <wp:align>right</wp:align>
                  </wp:positionH>
                  <wp:positionV relativeFrom="line">
                    <wp:posOffset>0</wp:posOffset>
                  </wp:positionV>
                  <wp:extent cx="3048000" cy="20288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105">
              <w:rPr>
                <w:rFonts w:ascii="Times New Roman" w:eastAsia="Times New Roman" w:hAnsi="Times New Roman" w:cs="Times New Roman"/>
                <w:sz w:val="27"/>
                <w:szCs w:val="27"/>
              </w:rPr>
              <w:t>It is important to remember that you can be exposed to pesticides by eating fresh fruits and vegetables that have been sprayed with pesticides.  Always wash or peel fresh fruits and vegetables before you eat them.</w:t>
            </w:r>
          </w:p>
          <w:p w14:paraId="5AA2917B" w14:textId="77777777" w:rsidR="00917105" w:rsidRPr="00917105" w:rsidRDefault="00917105" w:rsidP="00917105">
            <w:pPr>
              <w:spacing w:before="100" w:beforeAutospacing="1" w:after="100" w:afterAutospacing="1" w:line="240" w:lineRule="auto"/>
              <w:rPr>
                <w:rFonts w:ascii="Times New Roman" w:eastAsia="Times New Roman" w:hAnsi="Times New Roman" w:cs="Times New Roman"/>
                <w:sz w:val="24"/>
                <w:szCs w:val="24"/>
              </w:rPr>
            </w:pPr>
            <w:r w:rsidRPr="00917105">
              <w:rPr>
                <w:rFonts w:ascii="Times New Roman" w:eastAsia="Times New Roman" w:hAnsi="Times New Roman" w:cs="Times New Roman"/>
                <w:sz w:val="27"/>
                <w:szCs w:val="27"/>
              </w:rPr>
              <w:t>Also, be aware that many pesticides can enter the body just as easily through the lungs and skin as they can through the digestive system.  If you must use pesticides (as an adult -- young people and pets should never be exposed to pesticides) remember to cover your skin and wear an approved breathing device.  Remove all your clothes carefully and shower immediately after applying any pesticide.</w:t>
            </w:r>
          </w:p>
        </w:tc>
      </w:tr>
    </w:tbl>
    <w:p w14:paraId="55F21FFB" w14:textId="113DDB9D" w:rsidR="00917105" w:rsidRPr="00917105" w:rsidRDefault="00917105" w:rsidP="00917105">
      <w:pPr>
        <w:pStyle w:val="NormalWeb"/>
      </w:pPr>
    </w:p>
    <w:sectPr w:rsidR="00917105" w:rsidRPr="00917105" w:rsidSect="00917105">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D0ABB"/>
    <w:multiLevelType w:val="multilevel"/>
    <w:tmpl w:val="C742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60BA3"/>
    <w:multiLevelType w:val="multilevel"/>
    <w:tmpl w:val="483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E7"/>
    <w:rsid w:val="0068485D"/>
    <w:rsid w:val="00727419"/>
    <w:rsid w:val="00917105"/>
    <w:rsid w:val="00F6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6720"/>
  <w15:chartTrackingRefBased/>
  <w15:docId w15:val="{C899E243-7847-461E-8F99-599F3DFB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98314">
      <w:bodyDiv w:val="1"/>
      <w:marLeft w:val="0"/>
      <w:marRight w:val="0"/>
      <w:marTop w:val="0"/>
      <w:marBottom w:val="0"/>
      <w:divBdr>
        <w:top w:val="none" w:sz="0" w:space="0" w:color="auto"/>
        <w:left w:val="none" w:sz="0" w:space="0" w:color="auto"/>
        <w:bottom w:val="none" w:sz="0" w:space="0" w:color="auto"/>
        <w:right w:val="none" w:sz="0" w:space="0" w:color="auto"/>
      </w:divBdr>
    </w:div>
    <w:div w:id="1185285532">
      <w:bodyDiv w:val="1"/>
      <w:marLeft w:val="0"/>
      <w:marRight w:val="0"/>
      <w:marTop w:val="0"/>
      <w:marBottom w:val="0"/>
      <w:divBdr>
        <w:top w:val="none" w:sz="0" w:space="0" w:color="auto"/>
        <w:left w:val="none" w:sz="0" w:space="0" w:color="auto"/>
        <w:bottom w:val="none" w:sz="0" w:space="0" w:color="auto"/>
        <w:right w:val="none" w:sz="0" w:space="0" w:color="auto"/>
      </w:divBdr>
    </w:div>
    <w:div w:id="1365474134">
      <w:bodyDiv w:val="1"/>
      <w:marLeft w:val="0"/>
      <w:marRight w:val="0"/>
      <w:marTop w:val="0"/>
      <w:marBottom w:val="0"/>
      <w:divBdr>
        <w:top w:val="none" w:sz="0" w:space="0" w:color="auto"/>
        <w:left w:val="none" w:sz="0" w:space="0" w:color="auto"/>
        <w:bottom w:val="none" w:sz="0" w:space="0" w:color="auto"/>
        <w:right w:val="none" w:sz="0" w:space="0" w:color="auto"/>
      </w:divBdr>
    </w:div>
    <w:div w:id="1811753315">
      <w:bodyDiv w:val="1"/>
      <w:marLeft w:val="0"/>
      <w:marRight w:val="0"/>
      <w:marTop w:val="0"/>
      <w:marBottom w:val="0"/>
      <w:divBdr>
        <w:top w:val="none" w:sz="0" w:space="0" w:color="auto"/>
        <w:left w:val="none" w:sz="0" w:space="0" w:color="auto"/>
        <w:bottom w:val="none" w:sz="0" w:space="0" w:color="auto"/>
        <w:right w:val="none" w:sz="0" w:space="0" w:color="auto"/>
      </w:divBdr>
    </w:div>
    <w:div w:id="1941378612">
      <w:bodyDiv w:val="1"/>
      <w:marLeft w:val="0"/>
      <w:marRight w:val="0"/>
      <w:marTop w:val="0"/>
      <w:marBottom w:val="0"/>
      <w:divBdr>
        <w:top w:val="none" w:sz="0" w:space="0" w:color="auto"/>
        <w:left w:val="none" w:sz="0" w:space="0" w:color="auto"/>
        <w:bottom w:val="none" w:sz="0" w:space="0" w:color="auto"/>
        <w:right w:val="none" w:sz="0" w:space="0" w:color="auto"/>
      </w:divBdr>
    </w:div>
    <w:div w:id="20078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4</cp:revision>
  <dcterms:created xsi:type="dcterms:W3CDTF">2021-01-24T20:59:00Z</dcterms:created>
  <dcterms:modified xsi:type="dcterms:W3CDTF">2021-01-25T01:16:00Z</dcterms:modified>
</cp:coreProperties>
</file>