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00" w:type="dxa"/>
        <w:tblCellSpacing w:w="0" w:type="dxa"/>
        <w:tblCellMar>
          <w:left w:w="0" w:type="dxa"/>
          <w:right w:w="0" w:type="dxa"/>
        </w:tblCellMar>
        <w:tblLook w:val="04A0" w:firstRow="1" w:lastRow="0" w:firstColumn="1" w:lastColumn="0" w:noHBand="0" w:noVBand="1"/>
      </w:tblPr>
      <w:tblGrid>
        <w:gridCol w:w="11100"/>
      </w:tblGrid>
      <w:tr w:rsidR="000E79E2" w:rsidRPr="000E79E2" w:rsidTr="000E79E2">
        <w:trPr>
          <w:trHeight w:val="16785"/>
          <w:tblCellSpacing w:w="0" w:type="dxa"/>
        </w:trPr>
        <w:tc>
          <w:tcPr>
            <w:tcW w:w="96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00"/>
            </w:tblGrid>
            <w:tr w:rsidR="000E79E2" w:rsidRPr="000E79E2">
              <w:trPr>
                <w:tblCellSpacing w:w="15" w:type="dxa"/>
              </w:trPr>
              <w:tc>
                <w:tcPr>
                  <w:tcW w:w="9120" w:type="dxa"/>
                  <w:vAlign w:val="center"/>
                  <w:hideMark/>
                </w:tcPr>
                <w:p w:rsidR="000E79E2" w:rsidRPr="000E79E2" w:rsidRDefault="00CE47A4" w:rsidP="000E79E2">
                  <w:pPr>
                    <w:spacing w:after="0" w:line="240" w:lineRule="auto"/>
                    <w:rPr>
                      <w:rFonts w:ascii="Times New Roman" w:eastAsia="Times New Roman" w:hAnsi="Times New Roman" w:cs="Times New Roman"/>
                      <w:sz w:val="24"/>
                      <w:szCs w:val="24"/>
                    </w:rPr>
                  </w:pPr>
                  <w:r w:rsidRPr="000E79E2">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B78E314" wp14:editId="0EA02B59">
                        <wp:simplePos x="0" y="0"/>
                        <wp:positionH relativeFrom="column">
                          <wp:posOffset>4472940</wp:posOffset>
                        </wp:positionH>
                        <wp:positionV relativeFrom="line">
                          <wp:posOffset>-464820</wp:posOffset>
                        </wp:positionV>
                        <wp:extent cx="1447800" cy="552450"/>
                        <wp:effectExtent l="0" t="0" r="0" b="0"/>
                        <wp:wrapSquare wrapText="bothSides"/>
                        <wp:docPr id="20" name="Picture 20" descr="https://peer.tamu.edu/curriculum_modules/Water_Quality/images/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er.tamu.edu/curriculum_modules/Water_Quality/images/tea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E79E2" w:rsidRPr="000E79E2" w:rsidRDefault="000E79E2" w:rsidP="000E79E2">
            <w:pPr>
              <w:spacing w:after="0" w:line="240" w:lineRule="auto"/>
              <w:rPr>
                <w:rFonts w:ascii="Times New Roman" w:eastAsia="Times New Roman" w:hAnsi="Times New Roman" w:cs="Times New Roman"/>
                <w:vanish/>
                <w:sz w:val="24"/>
                <w:szCs w:val="24"/>
              </w:rPr>
            </w:pPr>
          </w:p>
          <w:tbl>
            <w:tblPr>
              <w:tblW w:w="3935" w:type="pct"/>
              <w:tblCellSpacing w:w="22" w:type="dxa"/>
              <w:tblBorders>
                <w:top w:val="outset" w:sz="6" w:space="0" w:color="999966"/>
                <w:left w:val="outset" w:sz="6" w:space="0" w:color="999966"/>
                <w:bottom w:val="outset" w:sz="6" w:space="0" w:color="999966"/>
                <w:right w:val="outset" w:sz="6" w:space="0" w:color="999966"/>
              </w:tblBorders>
              <w:shd w:val="clear" w:color="auto" w:fill="ECECE1"/>
              <w:tblCellMar>
                <w:top w:w="75" w:type="dxa"/>
                <w:left w:w="75" w:type="dxa"/>
                <w:bottom w:w="75" w:type="dxa"/>
                <w:right w:w="75" w:type="dxa"/>
              </w:tblCellMar>
              <w:tblLook w:val="04A0" w:firstRow="1" w:lastRow="0" w:firstColumn="1" w:lastColumn="0" w:noHBand="0" w:noVBand="1"/>
            </w:tblPr>
            <w:tblGrid>
              <w:gridCol w:w="3863"/>
              <w:gridCol w:w="4860"/>
            </w:tblGrid>
            <w:tr w:rsidR="000E79E2" w:rsidRPr="000E79E2" w:rsidTr="00066E85">
              <w:trPr>
                <w:trHeight w:val="32"/>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TEKS for Middle School Science</w:t>
                  </w:r>
                  <w:r w:rsidR="0037463A">
                    <w:rPr>
                      <w:rFonts w:ascii="Arial" w:eastAsia="Times New Roman" w:hAnsi="Arial" w:cs="Arial"/>
                      <w:b/>
                      <w:bCs/>
                      <w:color w:val="FFFFFF"/>
                      <w:sz w:val="20"/>
                      <w:szCs w:val="20"/>
                    </w:rPr>
                    <w:t xml:space="preserve"> and High School Biology</w:t>
                  </w:r>
                </w:p>
              </w:tc>
              <w:tc>
                <w:tcPr>
                  <w:tcW w:w="2748"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How the TEKS are Integrated into the Lesson</w:t>
                  </w:r>
                </w:p>
              </w:tc>
            </w:tr>
            <w:tr w:rsidR="00C302EE"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C302EE" w:rsidRDefault="00976E5C" w:rsidP="00C302EE">
                  <w:r w:rsidRPr="00C302EE">
                    <w:rPr>
                      <w:rFonts w:ascii="Arial" w:eastAsia="Times New Roman" w:hAnsi="Arial" w:cs="Arial"/>
                      <w:b/>
                      <w:bCs/>
                      <w:sz w:val="20"/>
                      <w:szCs w:val="20"/>
                    </w:rPr>
                    <w:t>6.1A</w:t>
                  </w:r>
                  <w:r>
                    <w:rPr>
                      <w:rFonts w:ascii="Arial" w:eastAsia="Times New Roman" w:hAnsi="Arial" w:cs="Arial"/>
                      <w:b/>
                      <w:bCs/>
                      <w:sz w:val="20"/>
                      <w:szCs w:val="20"/>
                    </w:rPr>
                    <w:t>, 7.1A, 8.1A</w:t>
                  </w:r>
                  <w:r w:rsidR="00464593">
                    <w:rPr>
                      <w:rFonts w:ascii="Arial" w:eastAsia="Times New Roman" w:hAnsi="Arial" w:cs="Arial"/>
                      <w:b/>
                      <w:bCs/>
                      <w:sz w:val="20"/>
                      <w:szCs w:val="20"/>
                    </w:rPr>
                    <w:t xml:space="preserve">, B.1A </w:t>
                  </w:r>
                  <w:r w:rsidR="00C302EE" w:rsidRPr="008D05AB">
                    <w:rPr>
                      <w:rFonts w:ascii="Arial" w:eastAsia="Times New Roman" w:hAnsi="Arial" w:cs="Arial"/>
                      <w:sz w:val="20"/>
                      <w:szCs w:val="20"/>
                    </w:rPr>
                    <w:t>Demonstrate safe practices during laboratory and field investigations as outlined in Texas Education Agency approved safety standards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be required to use safe practices.</w:t>
                  </w:r>
                </w:p>
              </w:tc>
            </w:tr>
            <w:tr w:rsidR="00C302EE"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C302EE" w:rsidRPr="00C302EE" w:rsidRDefault="00976E5C" w:rsidP="00C302EE">
                  <w:pPr>
                    <w:rPr>
                      <w:b/>
                    </w:rPr>
                  </w:pPr>
                  <w:r w:rsidRPr="00C302EE">
                    <w:rPr>
                      <w:rFonts w:ascii="Arial" w:eastAsia="Times New Roman" w:hAnsi="Arial" w:cs="Arial"/>
                      <w:b/>
                      <w:bCs/>
                      <w:sz w:val="20"/>
                      <w:szCs w:val="20"/>
                    </w:rPr>
                    <w:t>6.1B</w:t>
                  </w:r>
                  <w:r>
                    <w:rPr>
                      <w:rFonts w:ascii="Arial" w:eastAsia="Times New Roman" w:hAnsi="Arial" w:cs="Arial"/>
                      <w:b/>
                      <w:bCs/>
                      <w:sz w:val="20"/>
                      <w:szCs w:val="20"/>
                    </w:rPr>
                    <w:t>,</w:t>
                  </w:r>
                  <w:r w:rsidRPr="00C302EE">
                    <w:rPr>
                      <w:rFonts w:ascii="Arial" w:eastAsia="Times New Roman" w:hAnsi="Arial" w:cs="Arial"/>
                      <w:b/>
                      <w:bCs/>
                      <w:sz w:val="20"/>
                      <w:szCs w:val="20"/>
                    </w:rPr>
                    <w:t xml:space="preserve"> 7.1B</w:t>
                  </w:r>
                  <w:r>
                    <w:rPr>
                      <w:rFonts w:ascii="Arial" w:eastAsia="Times New Roman" w:hAnsi="Arial" w:cs="Arial"/>
                      <w:b/>
                      <w:bCs/>
                      <w:sz w:val="20"/>
                      <w:szCs w:val="20"/>
                    </w:rPr>
                    <w:t>,</w:t>
                  </w:r>
                  <w:r w:rsidRPr="00C302EE">
                    <w:rPr>
                      <w:rFonts w:ascii="Arial" w:eastAsia="Times New Roman" w:hAnsi="Arial" w:cs="Arial"/>
                      <w:b/>
                      <w:bCs/>
                      <w:sz w:val="20"/>
                      <w:szCs w:val="20"/>
                    </w:rPr>
                    <w:t xml:space="preserve"> 8.1B</w:t>
                  </w:r>
                  <w:r w:rsidR="008A188A">
                    <w:rPr>
                      <w:rFonts w:ascii="Arial" w:eastAsia="Times New Roman" w:hAnsi="Arial" w:cs="Arial"/>
                      <w:b/>
                      <w:bCs/>
                      <w:sz w:val="20"/>
                      <w:szCs w:val="20"/>
                    </w:rPr>
                    <w:t>,</w:t>
                  </w:r>
                  <w:r w:rsidR="00464593">
                    <w:rPr>
                      <w:rFonts w:ascii="Arial" w:eastAsia="Times New Roman" w:hAnsi="Arial" w:cs="Arial"/>
                      <w:b/>
                      <w:bCs/>
                      <w:sz w:val="20"/>
                      <w:szCs w:val="20"/>
                    </w:rPr>
                    <w:t xml:space="preserve"> B</w:t>
                  </w:r>
                  <w:r w:rsidR="008A188A">
                    <w:rPr>
                      <w:rFonts w:ascii="Arial" w:eastAsia="Times New Roman" w:hAnsi="Arial" w:cs="Arial"/>
                      <w:b/>
                      <w:bCs/>
                      <w:sz w:val="20"/>
                      <w:szCs w:val="20"/>
                    </w:rPr>
                    <w:t xml:space="preserve">.1B </w:t>
                  </w:r>
                  <w:r w:rsidR="00C302EE" w:rsidRPr="008D05AB">
                    <w:rPr>
                      <w:rFonts w:ascii="Arial" w:eastAsia="Times New Roman" w:hAnsi="Arial" w:cs="Arial"/>
                      <w:sz w:val="20"/>
                      <w:szCs w:val="20"/>
                    </w:rPr>
                    <w:t>Practice appropriate use and conservation of resources, including disposal, reuse, or recycling of materials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practice appropriate use and conservation of resources.</w:t>
                  </w:r>
                </w:p>
              </w:tc>
            </w:tr>
            <w:tr w:rsidR="000E79E2"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2610CF">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A,</w:t>
                  </w:r>
                  <w:r w:rsidRPr="00CE47A4">
                    <w:rPr>
                      <w:rFonts w:ascii="Arial" w:eastAsia="Times New Roman" w:hAnsi="Arial" w:cs="Arial"/>
                      <w:b/>
                      <w:bCs/>
                      <w:sz w:val="20"/>
                      <w:szCs w:val="20"/>
                    </w:rPr>
                    <w:t xml:space="preserve"> 7.2</w:t>
                  </w:r>
                  <w:r>
                    <w:rPr>
                      <w:rFonts w:ascii="Arial" w:eastAsia="Times New Roman" w:hAnsi="Arial" w:cs="Arial"/>
                      <w:b/>
                      <w:bCs/>
                      <w:sz w:val="20"/>
                      <w:szCs w:val="20"/>
                    </w:rPr>
                    <w:t>A,</w:t>
                  </w:r>
                  <w:r w:rsidRPr="00CE47A4">
                    <w:rPr>
                      <w:rFonts w:ascii="Arial" w:eastAsia="Times New Roman" w:hAnsi="Arial" w:cs="Arial"/>
                      <w:b/>
                      <w:bCs/>
                      <w:sz w:val="20"/>
                      <w:szCs w:val="20"/>
                    </w:rPr>
                    <w:t xml:space="preserve"> 8.2</w:t>
                  </w:r>
                  <w:r>
                    <w:rPr>
                      <w:rFonts w:ascii="Arial" w:eastAsia="Times New Roman" w:hAnsi="Arial" w:cs="Arial"/>
                      <w:b/>
                      <w:bCs/>
                      <w:sz w:val="20"/>
                      <w:szCs w:val="20"/>
                    </w:rPr>
                    <w:t>A</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B.2E</w:t>
                  </w:r>
                  <w:r w:rsidRPr="00CE47A4">
                    <w:rPr>
                      <w:rFonts w:ascii="Arial" w:eastAsia="Times New Roman" w:hAnsi="Arial" w:cs="Arial"/>
                      <w:sz w:val="20"/>
                      <w:szCs w:val="20"/>
                    </w:rPr>
                    <w:t> </w:t>
                  </w:r>
                  <w:r w:rsidR="002610CF">
                    <w:rPr>
                      <w:rFonts w:ascii="Arial" w:eastAsia="Times New Roman" w:hAnsi="Arial" w:cs="Arial"/>
                      <w:sz w:val="20"/>
                      <w:szCs w:val="20"/>
                    </w:rPr>
                    <w:t>P</w:t>
                  </w:r>
                  <w:r w:rsidR="002610CF" w:rsidRPr="002610CF">
                    <w:rPr>
                      <w:rFonts w:ascii="Arial" w:eastAsia="Times New Roman" w:hAnsi="Arial" w:cs="Arial"/>
                      <w:sz w:val="20"/>
                      <w:szCs w:val="20"/>
                    </w:rPr>
                    <w:t>lan and implement comparative and descriptive investigations by making observations, asking well</w:t>
                  </w:r>
                  <w:r w:rsidR="002610CF">
                    <w:rPr>
                      <w:rFonts w:ascii="Arial" w:eastAsia="Times New Roman" w:hAnsi="Arial" w:cs="Arial"/>
                      <w:sz w:val="20"/>
                      <w:szCs w:val="20"/>
                    </w:rPr>
                    <w:t xml:space="preserve"> </w:t>
                  </w:r>
                  <w:r w:rsidR="002610CF" w:rsidRPr="002610CF">
                    <w:rPr>
                      <w:rFonts w:ascii="Arial" w:eastAsia="Times New Roman" w:hAnsi="Arial" w:cs="Arial"/>
                      <w:sz w:val="20"/>
                      <w:szCs w:val="20"/>
                    </w:rPr>
                    <w:t>defined questions, and using appropriate equipment and technology</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B31074">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implement comparative and descriptive investigations.</w:t>
                  </w:r>
                </w:p>
              </w:tc>
            </w:tr>
            <w:tr w:rsidR="002610CF"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C,</w:t>
                  </w:r>
                  <w:r w:rsidRPr="00CE47A4">
                    <w:rPr>
                      <w:rFonts w:ascii="Arial" w:eastAsia="Times New Roman" w:hAnsi="Arial" w:cs="Arial"/>
                      <w:b/>
                      <w:bCs/>
                      <w:sz w:val="20"/>
                      <w:szCs w:val="20"/>
                    </w:rPr>
                    <w:t xml:space="preserve"> 7.2</w:t>
                  </w:r>
                  <w:r>
                    <w:rPr>
                      <w:rFonts w:ascii="Arial" w:eastAsia="Times New Roman" w:hAnsi="Arial" w:cs="Arial"/>
                      <w:b/>
                      <w:bCs/>
                      <w:sz w:val="20"/>
                      <w:szCs w:val="20"/>
                    </w:rPr>
                    <w:t>C,</w:t>
                  </w:r>
                  <w:r w:rsidRPr="00CE47A4">
                    <w:rPr>
                      <w:rFonts w:ascii="Arial" w:eastAsia="Times New Roman" w:hAnsi="Arial" w:cs="Arial"/>
                      <w:b/>
                      <w:bCs/>
                      <w:sz w:val="20"/>
                      <w:szCs w:val="20"/>
                    </w:rPr>
                    <w:t xml:space="preserve"> 8.2</w:t>
                  </w:r>
                  <w:r>
                    <w:rPr>
                      <w:rFonts w:ascii="Arial" w:eastAsia="Times New Roman" w:hAnsi="Arial" w:cs="Arial"/>
                      <w:b/>
                      <w:bCs/>
                      <w:sz w:val="20"/>
                      <w:szCs w:val="20"/>
                    </w:rPr>
                    <w:t>C</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B.2F </w:t>
                  </w:r>
                  <w:r w:rsidR="002610CF">
                    <w:rPr>
                      <w:rFonts w:ascii="Arial" w:eastAsia="Times New Roman" w:hAnsi="Arial" w:cs="Arial"/>
                      <w:sz w:val="20"/>
                      <w:szCs w:val="20"/>
                    </w:rPr>
                    <w:t>C</w:t>
                  </w:r>
                  <w:r w:rsidR="002610CF" w:rsidRPr="002610CF">
                    <w:rPr>
                      <w:rFonts w:ascii="Arial" w:eastAsia="Times New Roman" w:hAnsi="Arial" w:cs="Arial"/>
                      <w:sz w:val="20"/>
                      <w:szCs w:val="20"/>
                    </w:rPr>
                    <w:t>ollect and record data using the International System of Units (SI) and qualitative means such as labeled drawings, writing, and graphic organizers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B31074">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collect and record data.</w:t>
                  </w:r>
                </w:p>
              </w:tc>
            </w:tr>
            <w:tr w:rsidR="002610CF"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E,</w:t>
                  </w:r>
                  <w:r w:rsidRPr="00CE47A4">
                    <w:rPr>
                      <w:rFonts w:ascii="Arial" w:eastAsia="Times New Roman" w:hAnsi="Arial" w:cs="Arial"/>
                      <w:b/>
                      <w:bCs/>
                      <w:sz w:val="20"/>
                      <w:szCs w:val="20"/>
                    </w:rPr>
                    <w:t xml:space="preserve"> 7.2</w:t>
                  </w:r>
                  <w:r>
                    <w:rPr>
                      <w:rFonts w:ascii="Arial" w:eastAsia="Times New Roman" w:hAnsi="Arial" w:cs="Arial"/>
                      <w:b/>
                      <w:bCs/>
                      <w:sz w:val="20"/>
                      <w:szCs w:val="20"/>
                    </w:rPr>
                    <w:t>E,</w:t>
                  </w:r>
                  <w:r w:rsidRPr="00CE47A4">
                    <w:rPr>
                      <w:rFonts w:ascii="Arial" w:eastAsia="Times New Roman" w:hAnsi="Arial" w:cs="Arial"/>
                      <w:b/>
                      <w:bCs/>
                      <w:sz w:val="20"/>
                      <w:szCs w:val="20"/>
                    </w:rPr>
                    <w:t xml:space="preserve"> 8.2</w:t>
                  </w:r>
                  <w:r>
                    <w:rPr>
                      <w:rFonts w:ascii="Arial" w:eastAsia="Times New Roman" w:hAnsi="Arial" w:cs="Arial"/>
                      <w:b/>
                      <w:bCs/>
                      <w:sz w:val="20"/>
                      <w:szCs w:val="20"/>
                    </w:rPr>
                    <w:t>E</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B.2G </w:t>
                  </w:r>
                  <w:r w:rsidR="002610CF">
                    <w:rPr>
                      <w:rFonts w:ascii="Arial" w:eastAsia="Times New Roman" w:hAnsi="Arial" w:cs="Arial"/>
                      <w:sz w:val="20"/>
                      <w:szCs w:val="20"/>
                    </w:rPr>
                    <w:t>A</w:t>
                  </w:r>
                  <w:r w:rsidR="002610CF" w:rsidRPr="002610CF">
                    <w:rPr>
                      <w:rFonts w:ascii="Arial" w:eastAsia="Times New Roman" w:hAnsi="Arial" w:cs="Arial"/>
                      <w:sz w:val="20"/>
                      <w:szCs w:val="20"/>
                    </w:rPr>
                    <w:t>nalyze data to formulate reasonable explanations, communicate valid conclusions supported by the data, and predict trends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585BA2">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585BA2">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analyze data.</w:t>
                  </w:r>
                </w:p>
              </w:tc>
            </w:tr>
            <w:tr w:rsidR="000E79E2" w:rsidRPr="00CE47A4" w:rsidTr="00066E85">
              <w:trPr>
                <w:trHeight w:val="65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2610CF">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3A,</w:t>
                  </w:r>
                  <w:r w:rsidRPr="00CE47A4">
                    <w:rPr>
                      <w:rFonts w:ascii="Arial" w:eastAsia="Times New Roman" w:hAnsi="Arial" w:cs="Arial"/>
                      <w:b/>
                      <w:bCs/>
                      <w:sz w:val="20"/>
                      <w:szCs w:val="20"/>
                    </w:rPr>
                    <w:t xml:space="preserve"> 7.</w:t>
                  </w:r>
                  <w:r>
                    <w:rPr>
                      <w:rFonts w:ascii="Arial" w:eastAsia="Times New Roman" w:hAnsi="Arial" w:cs="Arial"/>
                      <w:b/>
                      <w:bCs/>
                      <w:sz w:val="20"/>
                      <w:szCs w:val="20"/>
                    </w:rPr>
                    <w:t>3A,</w:t>
                  </w:r>
                  <w:r w:rsidRPr="00CE47A4">
                    <w:rPr>
                      <w:rFonts w:ascii="Arial" w:eastAsia="Times New Roman" w:hAnsi="Arial" w:cs="Arial"/>
                      <w:b/>
                      <w:bCs/>
                      <w:sz w:val="20"/>
                      <w:szCs w:val="20"/>
                    </w:rPr>
                    <w:t xml:space="preserve"> 8.</w:t>
                  </w:r>
                  <w:r>
                    <w:rPr>
                      <w:rFonts w:ascii="Arial" w:eastAsia="Times New Roman" w:hAnsi="Arial" w:cs="Arial"/>
                      <w:b/>
                      <w:bCs/>
                      <w:sz w:val="20"/>
                      <w:szCs w:val="20"/>
                    </w:rPr>
                    <w:t>3A</w:t>
                  </w:r>
                  <w:r w:rsidRPr="00CE47A4">
                    <w:rPr>
                      <w:rFonts w:ascii="Arial" w:eastAsia="Times New Roman" w:hAnsi="Arial" w:cs="Arial"/>
                      <w:sz w:val="20"/>
                      <w:szCs w:val="20"/>
                    </w:rPr>
                    <w:t> </w:t>
                  </w:r>
                  <w:r w:rsidR="002610CF">
                    <w:rPr>
                      <w:rFonts w:ascii="Arial" w:eastAsia="Times New Roman" w:hAnsi="Arial" w:cs="Arial"/>
                      <w:sz w:val="20"/>
                      <w:szCs w:val="20"/>
                    </w:rPr>
                    <w:t>A</w:t>
                  </w:r>
                  <w:r w:rsidR="002610CF" w:rsidRPr="002610CF">
                    <w:rPr>
                      <w:rFonts w:ascii="Arial" w:eastAsia="Times New Roman" w:hAnsi="Arial" w:cs="Arial"/>
                      <w:sz w:val="20"/>
                      <w:szCs w:val="20"/>
                    </w:rPr>
                    <w:t>nalyze, evaluate, and critique scientific explanations by using empirical evidence, logical reasoning, and experimental and observational testing, so as to encourage critical thinking by the student</w:t>
                  </w:r>
                  <w:r w:rsidR="002610CF">
                    <w:rPr>
                      <w:rFonts w:ascii="Arial" w:eastAsia="Times New Roman" w:hAnsi="Arial" w:cs="Arial"/>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049D1" w:rsidP="002610CF">
                  <w:pPr>
                    <w:spacing w:before="100" w:beforeAutospacing="1" w:after="100" w:afterAutospacing="1" w:line="240" w:lineRule="auto"/>
                    <w:rPr>
                      <w:rFonts w:ascii="Times New Roman" w:eastAsia="Times New Roman" w:hAnsi="Times New Roman" w:cs="Times New Roman"/>
                      <w:sz w:val="20"/>
                      <w:szCs w:val="20"/>
                    </w:rPr>
                  </w:pPr>
                  <w:r>
                    <w:rPr>
                      <w:rFonts w:ascii="Arial" w:eastAsia="Times New Roman" w:hAnsi="Arial" w:cs="Arial"/>
                      <w:sz w:val="20"/>
                      <w:szCs w:val="20"/>
                    </w:rPr>
                    <w:t>In</w:t>
                  </w:r>
                  <w:r w:rsidR="000E79E2" w:rsidRPr="00CE47A4">
                    <w:rPr>
                      <w:rFonts w:ascii="Arial" w:eastAsia="Times New Roman" w:hAnsi="Arial" w:cs="Arial"/>
                      <w:sz w:val="20"/>
                      <w:szCs w:val="20"/>
                    </w:rPr>
                    <w:t xml:space="preserve"> the </w:t>
                  </w:r>
                  <w:r>
                    <w:rPr>
                      <w:rFonts w:ascii="Arial" w:eastAsia="Times New Roman" w:hAnsi="Arial" w:cs="Arial"/>
                      <w:b/>
                      <w:bCs/>
                      <w:sz w:val="20"/>
                      <w:szCs w:val="20"/>
                    </w:rPr>
                    <w:t>How We Find Out</w:t>
                  </w:r>
                  <w:r w:rsidR="002610CF">
                    <w:rPr>
                      <w:rFonts w:ascii="Arial" w:eastAsia="Times New Roman" w:hAnsi="Arial" w:cs="Arial"/>
                      <w:b/>
                      <w:bCs/>
                      <w:sz w:val="20"/>
                      <w:szCs w:val="20"/>
                    </w:rPr>
                    <w:t xml:space="preserve"> </w:t>
                  </w:r>
                  <w:r w:rsidR="002610CF" w:rsidRPr="002610CF">
                    <w:rPr>
                      <w:rFonts w:ascii="Arial" w:eastAsia="Times New Roman" w:hAnsi="Arial" w:cs="Arial"/>
                      <w:bCs/>
                      <w:sz w:val="20"/>
                      <w:szCs w:val="20"/>
                    </w:rPr>
                    <w:t>section</w:t>
                  </w:r>
                  <w:r w:rsidR="008D05AB">
                    <w:rPr>
                      <w:rFonts w:ascii="Arial" w:eastAsia="Times New Roman" w:hAnsi="Arial" w:cs="Arial"/>
                      <w:bCs/>
                      <w:sz w:val="20"/>
                      <w:szCs w:val="20"/>
                    </w:rPr>
                    <w:t xml:space="preserve"> of this </w:t>
                  </w:r>
                  <w:r w:rsidR="008C15F9">
                    <w:rPr>
                      <w:rFonts w:ascii="Arial" w:eastAsia="Times New Roman" w:hAnsi="Arial" w:cs="Arial"/>
                      <w:bCs/>
                      <w:sz w:val="20"/>
                      <w:szCs w:val="20"/>
                    </w:rPr>
                    <w:t>unit</w:t>
                  </w:r>
                  <w:r w:rsidR="000E79E2" w:rsidRPr="00CE47A4">
                    <w:rPr>
                      <w:rFonts w:ascii="Arial" w:eastAsia="Times New Roman" w:hAnsi="Arial" w:cs="Arial"/>
                      <w:b/>
                      <w:bCs/>
                      <w:sz w:val="20"/>
                      <w:szCs w:val="20"/>
                    </w:rPr>
                    <w:t>, </w:t>
                  </w:r>
                  <w:r w:rsidR="000E79E2" w:rsidRPr="00CE47A4">
                    <w:rPr>
                      <w:rFonts w:ascii="Arial" w:eastAsia="Times New Roman" w:hAnsi="Arial" w:cs="Arial"/>
                      <w:sz w:val="20"/>
                      <w:szCs w:val="20"/>
                    </w:rPr>
                    <w:t>students will learn scientific explanations including the hypotheses, quoted along with examples</w:t>
                  </w:r>
                  <w:r>
                    <w:rPr>
                      <w:rFonts w:ascii="Arial" w:eastAsia="Times New Roman" w:hAnsi="Arial" w:cs="Arial"/>
                      <w:sz w:val="20"/>
                      <w:szCs w:val="20"/>
                    </w:rPr>
                    <w:t xml:space="preserve">. </w:t>
                  </w:r>
                  <w:r w:rsidR="008D05AB">
                    <w:rPr>
                      <w:rFonts w:ascii="Arial" w:eastAsia="Times New Roman" w:hAnsi="Arial" w:cs="Arial"/>
                      <w:sz w:val="20"/>
                      <w:szCs w:val="20"/>
                    </w:rPr>
                    <w:t>They will be asked to analyze and evaluate those explanations by the use of questions embedded in the unit.</w:t>
                  </w:r>
                </w:p>
              </w:tc>
            </w:tr>
            <w:tr w:rsidR="002610CF" w:rsidRPr="00CE47A4" w:rsidTr="00066E85">
              <w:trPr>
                <w:trHeight w:val="65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585BA2">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3D,</w:t>
                  </w:r>
                  <w:r w:rsidRPr="00CE47A4">
                    <w:rPr>
                      <w:rFonts w:ascii="Arial" w:eastAsia="Times New Roman" w:hAnsi="Arial" w:cs="Arial"/>
                      <w:b/>
                      <w:bCs/>
                      <w:sz w:val="20"/>
                      <w:szCs w:val="20"/>
                    </w:rPr>
                    <w:t xml:space="preserve"> 7.</w:t>
                  </w:r>
                  <w:r>
                    <w:rPr>
                      <w:rFonts w:ascii="Arial" w:eastAsia="Times New Roman" w:hAnsi="Arial" w:cs="Arial"/>
                      <w:b/>
                      <w:bCs/>
                      <w:sz w:val="20"/>
                      <w:szCs w:val="20"/>
                    </w:rPr>
                    <w:t>3D,</w:t>
                  </w:r>
                  <w:r w:rsidRPr="00CE47A4">
                    <w:rPr>
                      <w:rFonts w:ascii="Arial" w:eastAsia="Times New Roman" w:hAnsi="Arial" w:cs="Arial"/>
                      <w:b/>
                      <w:bCs/>
                      <w:sz w:val="20"/>
                      <w:szCs w:val="20"/>
                    </w:rPr>
                    <w:t xml:space="preserve"> 8.</w:t>
                  </w:r>
                  <w:r>
                    <w:rPr>
                      <w:rFonts w:ascii="Arial" w:eastAsia="Times New Roman" w:hAnsi="Arial" w:cs="Arial"/>
                      <w:b/>
                      <w:bCs/>
                      <w:sz w:val="20"/>
                      <w:szCs w:val="20"/>
                    </w:rPr>
                    <w:t>3D</w:t>
                  </w:r>
                  <w:r w:rsidR="006D7BD6">
                    <w:rPr>
                      <w:rFonts w:ascii="Arial" w:eastAsia="Times New Roman" w:hAnsi="Arial" w:cs="Arial"/>
                      <w:b/>
                      <w:bCs/>
                      <w:sz w:val="20"/>
                      <w:szCs w:val="20"/>
                    </w:rPr>
                    <w:t>, B.3D, B.3F</w:t>
                  </w:r>
                  <w:r w:rsidRPr="00CE47A4">
                    <w:rPr>
                      <w:rFonts w:ascii="Arial" w:eastAsia="Times New Roman" w:hAnsi="Arial" w:cs="Arial"/>
                      <w:sz w:val="20"/>
                      <w:szCs w:val="20"/>
                    </w:rPr>
                    <w:t> </w:t>
                  </w:r>
                  <w:r w:rsidR="00585BA2">
                    <w:rPr>
                      <w:rFonts w:ascii="Arial" w:eastAsia="Times New Roman" w:hAnsi="Arial" w:cs="Arial"/>
                      <w:sz w:val="20"/>
                      <w:szCs w:val="20"/>
                    </w:rPr>
                    <w:t>R</w:t>
                  </w:r>
                  <w:r w:rsidR="00585BA2" w:rsidRPr="00585BA2">
                    <w:rPr>
                      <w:rFonts w:ascii="Arial" w:eastAsia="Times New Roman" w:hAnsi="Arial" w:cs="Arial"/>
                      <w:sz w:val="20"/>
                      <w:szCs w:val="20"/>
                    </w:rPr>
                    <w:t>elate the impact of research on scientific thought and society, including the history of science and contributions of scientists as related to the content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585BA2"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Throughout the </w:t>
                  </w:r>
                  <w:r w:rsidR="008C15F9">
                    <w:rPr>
                      <w:rFonts w:ascii="Arial" w:eastAsia="Times New Roman" w:hAnsi="Arial" w:cs="Arial"/>
                      <w:sz w:val="20"/>
                      <w:szCs w:val="20"/>
                    </w:rPr>
                    <w:t>unit</w:t>
                  </w:r>
                  <w:r>
                    <w:rPr>
                      <w:rFonts w:ascii="Arial" w:eastAsia="Times New Roman" w:hAnsi="Arial" w:cs="Arial"/>
                      <w:sz w:val="20"/>
                      <w:szCs w:val="20"/>
                    </w:rPr>
                    <w:t xml:space="preserve"> and in the </w:t>
                  </w:r>
                  <w:r w:rsidRPr="00585BA2">
                    <w:rPr>
                      <w:rFonts w:ascii="Arial" w:eastAsia="Times New Roman" w:hAnsi="Arial" w:cs="Arial"/>
                      <w:b/>
                      <w:sz w:val="20"/>
                      <w:szCs w:val="20"/>
                    </w:rPr>
                    <w:t>Story</w:t>
                  </w:r>
                  <w:r w:rsidR="00D122C6">
                    <w:rPr>
                      <w:rFonts w:ascii="Arial" w:eastAsia="Times New Roman" w:hAnsi="Arial" w:cs="Arial"/>
                      <w:b/>
                      <w:sz w:val="20"/>
                      <w:szCs w:val="20"/>
                    </w:rPr>
                    <w:t xml:space="preserve"> T</w:t>
                  </w:r>
                  <w:r w:rsidRPr="00585BA2">
                    <w:rPr>
                      <w:rFonts w:ascii="Arial" w:eastAsia="Times New Roman" w:hAnsi="Arial" w:cs="Arial"/>
                      <w:b/>
                      <w:sz w:val="20"/>
                      <w:szCs w:val="20"/>
                    </w:rPr>
                    <w:t>ime</w:t>
                  </w:r>
                  <w:r>
                    <w:rPr>
                      <w:rFonts w:ascii="Arial" w:eastAsia="Times New Roman" w:hAnsi="Arial" w:cs="Arial"/>
                      <w:sz w:val="20"/>
                      <w:szCs w:val="20"/>
                    </w:rPr>
                    <w:t xml:space="preserve"> section, the history of science and contributions of scientists as related to the content </w:t>
                  </w:r>
                  <w:r w:rsidR="008D05AB">
                    <w:rPr>
                      <w:rFonts w:ascii="Arial" w:eastAsia="Times New Roman" w:hAnsi="Arial" w:cs="Arial"/>
                      <w:sz w:val="20"/>
                      <w:szCs w:val="20"/>
                    </w:rPr>
                    <w:t>is</w:t>
                  </w:r>
                  <w:r>
                    <w:rPr>
                      <w:rFonts w:ascii="Arial" w:eastAsia="Times New Roman" w:hAnsi="Arial" w:cs="Arial"/>
                      <w:sz w:val="20"/>
                      <w:szCs w:val="20"/>
                    </w:rPr>
                    <w:t xml:space="preserve"> presented.</w:t>
                  </w:r>
                </w:p>
              </w:tc>
            </w:tr>
            <w:tr w:rsidR="000E79E2"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585BA2">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6.4</w:t>
                  </w:r>
                  <w:proofErr w:type="gramStart"/>
                  <w:r>
                    <w:rPr>
                      <w:rFonts w:ascii="Arial" w:eastAsia="Times New Roman" w:hAnsi="Arial" w:cs="Arial"/>
                      <w:b/>
                      <w:bCs/>
                      <w:sz w:val="20"/>
                      <w:szCs w:val="20"/>
                    </w:rPr>
                    <w:t>A,B</w:t>
                  </w:r>
                  <w:proofErr w:type="gramEnd"/>
                  <w:r w:rsidR="006D7BD6">
                    <w:rPr>
                      <w:rFonts w:ascii="Arial" w:eastAsia="Times New Roman" w:hAnsi="Arial" w:cs="Arial"/>
                      <w:b/>
                      <w:bCs/>
                      <w:sz w:val="20"/>
                      <w:szCs w:val="20"/>
                    </w:rPr>
                    <w:t>,</w:t>
                  </w:r>
                  <w:r w:rsidRPr="00CE47A4">
                    <w:rPr>
                      <w:rFonts w:ascii="Arial" w:eastAsia="Times New Roman" w:hAnsi="Arial" w:cs="Arial"/>
                      <w:b/>
                      <w:bCs/>
                      <w:sz w:val="20"/>
                      <w:szCs w:val="20"/>
                    </w:rPr>
                    <w:t xml:space="preserve"> 7.4</w:t>
                  </w:r>
                  <w:r>
                    <w:rPr>
                      <w:rFonts w:ascii="Arial" w:eastAsia="Times New Roman" w:hAnsi="Arial" w:cs="Arial"/>
                      <w:b/>
                      <w:bCs/>
                      <w:sz w:val="20"/>
                      <w:szCs w:val="20"/>
                    </w:rPr>
                    <w:t>A,B</w:t>
                  </w:r>
                  <w:r w:rsidR="006D7BD6">
                    <w:rPr>
                      <w:rFonts w:ascii="Arial" w:eastAsia="Times New Roman" w:hAnsi="Arial" w:cs="Arial"/>
                      <w:b/>
                      <w:bCs/>
                      <w:sz w:val="20"/>
                      <w:szCs w:val="20"/>
                    </w:rPr>
                    <w:t>,</w:t>
                  </w:r>
                  <w:r w:rsidRPr="00CE47A4">
                    <w:rPr>
                      <w:rFonts w:ascii="Arial" w:eastAsia="Times New Roman" w:hAnsi="Arial" w:cs="Arial"/>
                      <w:b/>
                      <w:bCs/>
                      <w:sz w:val="20"/>
                      <w:szCs w:val="20"/>
                    </w:rPr>
                    <w:t xml:space="preserve"> 8.4</w:t>
                  </w:r>
                  <w:r>
                    <w:rPr>
                      <w:rFonts w:ascii="Arial" w:eastAsia="Times New Roman" w:hAnsi="Arial" w:cs="Arial"/>
                      <w:b/>
                      <w:bCs/>
                      <w:sz w:val="20"/>
                      <w:szCs w:val="20"/>
                    </w:rPr>
                    <w:t>A,B</w:t>
                  </w:r>
                  <w:r w:rsidR="006D7BD6">
                    <w:rPr>
                      <w:rFonts w:ascii="Arial" w:eastAsia="Times New Roman" w:hAnsi="Arial" w:cs="Arial"/>
                      <w:b/>
                      <w:bCs/>
                      <w:sz w:val="20"/>
                      <w:szCs w:val="20"/>
                    </w:rPr>
                    <w:t xml:space="preserve">, </w:t>
                  </w:r>
                  <w:r w:rsidR="0040186F">
                    <w:rPr>
                      <w:rFonts w:ascii="Arial" w:eastAsia="Times New Roman" w:hAnsi="Arial" w:cs="Arial"/>
                      <w:b/>
                      <w:bCs/>
                      <w:sz w:val="20"/>
                      <w:szCs w:val="20"/>
                    </w:rPr>
                    <w:t>B.2</w:t>
                  </w:r>
                  <w:r w:rsidR="006D7BD6">
                    <w:rPr>
                      <w:rFonts w:ascii="Arial" w:eastAsia="Times New Roman" w:hAnsi="Arial" w:cs="Arial"/>
                      <w:b/>
                      <w:bCs/>
                      <w:sz w:val="20"/>
                      <w:szCs w:val="20"/>
                    </w:rPr>
                    <w:t>F</w:t>
                  </w:r>
                  <w:r w:rsidR="006D7BD6" w:rsidRPr="00CE47A4">
                    <w:rPr>
                      <w:rFonts w:ascii="Arial" w:eastAsia="Times New Roman" w:hAnsi="Arial" w:cs="Arial"/>
                      <w:sz w:val="20"/>
                      <w:szCs w:val="20"/>
                    </w:rPr>
                    <w:t> The</w:t>
                  </w:r>
                  <w:r w:rsidR="000E79E2" w:rsidRPr="00CE47A4">
                    <w:rPr>
                      <w:rFonts w:ascii="Arial" w:eastAsia="Times New Roman" w:hAnsi="Arial" w:cs="Arial"/>
                      <w:sz w:val="20"/>
                      <w:szCs w:val="20"/>
                    </w:rPr>
                    <w:t xml:space="preserve"> student knows how to use a variety of tools</w:t>
                  </w:r>
                  <w:r w:rsidR="00585BA2">
                    <w:rPr>
                      <w:rFonts w:ascii="Arial" w:eastAsia="Times New Roman" w:hAnsi="Arial" w:cs="Arial"/>
                      <w:sz w:val="20"/>
                      <w:szCs w:val="20"/>
                    </w:rPr>
                    <w:t xml:space="preserve">. The student will </w:t>
                  </w:r>
                  <w:r w:rsidR="00585BA2" w:rsidRPr="00585BA2">
                    <w:rPr>
                      <w:rFonts w:ascii="Arial" w:eastAsia="Times New Roman" w:hAnsi="Arial" w:cs="Arial"/>
                      <w:sz w:val="20"/>
                      <w:szCs w:val="20"/>
                    </w:rPr>
                    <w:t>use preventative safety equipment</w:t>
                  </w:r>
                  <w:r w:rsidR="00585BA2">
                    <w:rPr>
                      <w:rFonts w:ascii="Arial" w:eastAsia="Times New Roman" w:hAnsi="Arial" w:cs="Arial"/>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614D88">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Through</w:t>
                  </w:r>
                  <w:r w:rsidR="00B31074">
                    <w:rPr>
                      <w:rFonts w:ascii="Arial" w:eastAsia="Times New Roman" w:hAnsi="Arial" w:cs="Arial"/>
                      <w:sz w:val="20"/>
                      <w:szCs w:val="20"/>
                    </w:rPr>
                    <w:t>out</w:t>
                  </w:r>
                  <w:r w:rsidRPr="00CE47A4">
                    <w:rPr>
                      <w:rFonts w:ascii="Arial" w:eastAsia="Times New Roman" w:hAnsi="Arial" w:cs="Arial"/>
                      <w:sz w:val="20"/>
                      <w:szCs w:val="20"/>
                    </w:rPr>
                    <w:t xml:space="preserve"> the </w:t>
                  </w:r>
                  <w:r w:rsidR="00585BA2">
                    <w:rPr>
                      <w:rFonts w:ascii="Arial" w:eastAsia="Times New Roman" w:hAnsi="Arial" w:cs="Arial"/>
                      <w:b/>
                      <w:bCs/>
                      <w:sz w:val="20"/>
                      <w:szCs w:val="20"/>
                    </w:rPr>
                    <w:t>Activities</w:t>
                  </w:r>
                  <w:r w:rsidRPr="00CE47A4">
                    <w:rPr>
                      <w:rFonts w:ascii="Arial" w:eastAsia="Times New Roman" w:hAnsi="Arial" w:cs="Arial"/>
                      <w:b/>
                      <w:bCs/>
                      <w:sz w:val="20"/>
                      <w:szCs w:val="20"/>
                    </w:rPr>
                    <w:t>,</w:t>
                  </w:r>
                  <w:r w:rsidRPr="00CE47A4">
                    <w:rPr>
                      <w:rFonts w:ascii="Arial" w:eastAsia="Times New Roman" w:hAnsi="Arial" w:cs="Arial"/>
                      <w:sz w:val="20"/>
                      <w:szCs w:val="20"/>
                    </w:rPr>
                    <w:t xml:space="preserve"> students will use </w:t>
                  </w:r>
                  <w:r w:rsidR="006F3674">
                    <w:rPr>
                      <w:rFonts w:ascii="Arial" w:eastAsia="Times New Roman" w:hAnsi="Arial" w:cs="Arial"/>
                      <w:sz w:val="20"/>
                      <w:szCs w:val="20"/>
                    </w:rPr>
                    <w:t>laboratory tools and safety equipment as needed.</w:t>
                  </w:r>
                </w:p>
              </w:tc>
            </w:tr>
            <w:tr w:rsidR="00614D88"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14D88" w:rsidRPr="00CE47A4" w:rsidRDefault="000049D1" w:rsidP="00585BA2">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 xml:space="preserve">6.12 A </w:t>
                  </w:r>
                  <w:r w:rsidR="00037F06">
                    <w:rPr>
                      <w:rFonts w:ascii="Arial" w:eastAsia="Times New Roman" w:hAnsi="Arial" w:cs="Arial"/>
                      <w:b/>
                      <w:bCs/>
                      <w:sz w:val="20"/>
                      <w:szCs w:val="20"/>
                    </w:rPr>
                    <w:t>U</w:t>
                  </w:r>
                  <w:r w:rsidRPr="000049D1">
                    <w:rPr>
                      <w:rFonts w:ascii="Arial" w:eastAsia="Times New Roman" w:hAnsi="Arial" w:cs="Arial"/>
                      <w:bCs/>
                      <w:sz w:val="20"/>
                      <w:szCs w:val="20"/>
                    </w:rPr>
                    <w:t>nderstand that all organisms are composed of one or more cells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F3674" w:rsidRPr="00CE47A4" w:rsidRDefault="000049D1" w:rsidP="00614D8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Throughout the lesson, various </w:t>
                  </w:r>
                  <w:r w:rsidR="00A001FE">
                    <w:rPr>
                      <w:rFonts w:ascii="Arial" w:eastAsia="Times New Roman" w:hAnsi="Arial" w:cs="Arial"/>
                      <w:sz w:val="20"/>
                      <w:szCs w:val="20"/>
                    </w:rPr>
                    <w:t xml:space="preserve">specialized </w:t>
                  </w:r>
                  <w:r>
                    <w:rPr>
                      <w:rFonts w:ascii="Arial" w:eastAsia="Times New Roman" w:hAnsi="Arial" w:cs="Arial"/>
                      <w:sz w:val="20"/>
                      <w:szCs w:val="20"/>
                    </w:rPr>
                    <w:t>cells are presented along with their structure and function.</w:t>
                  </w:r>
                </w:p>
              </w:tc>
            </w:tr>
            <w:tr w:rsidR="00B172B5"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B172B5" w:rsidRDefault="00037F06" w:rsidP="00B172B5">
                  <w:pPr>
                    <w:spacing w:after="0" w:line="240" w:lineRule="auto"/>
                    <w:rPr>
                      <w:rFonts w:ascii="Arial" w:eastAsia="Times New Roman" w:hAnsi="Arial" w:cs="Arial"/>
                      <w:b/>
                      <w:bCs/>
                      <w:sz w:val="20"/>
                      <w:szCs w:val="20"/>
                    </w:rPr>
                  </w:pPr>
                  <w:r>
                    <w:rPr>
                      <w:rFonts w:ascii="Arial" w:eastAsia="Times New Roman" w:hAnsi="Arial" w:cs="Arial"/>
                      <w:b/>
                      <w:bCs/>
                      <w:sz w:val="20"/>
                      <w:szCs w:val="20"/>
                    </w:rPr>
                    <w:t>7.12 B I</w:t>
                  </w:r>
                  <w:r w:rsidRPr="00037F06">
                    <w:rPr>
                      <w:rFonts w:ascii="Arial" w:eastAsia="Times New Roman" w:hAnsi="Arial" w:cs="Arial"/>
                      <w:bCs/>
                      <w:sz w:val="20"/>
                      <w:szCs w:val="20"/>
                    </w:rPr>
                    <w:t>dentify the main functions of the systems of the human organism, including the circulatory, respiratory, skeletal, muscular, digestive, excretory, reproductive, integumentary, nervous, and endocrine systems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B172B5" w:rsidRDefault="0080022A" w:rsidP="00B172B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w:t>
                  </w:r>
                  <w:r w:rsidR="00340387">
                    <w:rPr>
                      <w:rFonts w:ascii="Arial" w:eastAsia="Times New Roman" w:hAnsi="Arial" w:cs="Arial"/>
                      <w:sz w:val="20"/>
                      <w:szCs w:val="20"/>
                    </w:rPr>
                    <w:t xml:space="preserve">is unit describes </w:t>
                  </w:r>
                  <w:r w:rsidR="003A5C9F">
                    <w:rPr>
                      <w:rFonts w:ascii="Arial" w:eastAsia="Times New Roman" w:hAnsi="Arial" w:cs="Arial"/>
                      <w:sz w:val="20"/>
                      <w:szCs w:val="20"/>
                    </w:rPr>
                    <w:t>cell organelles and relates their functions to the functions of body systems.</w:t>
                  </w:r>
                  <w:r w:rsidR="00340387">
                    <w:rPr>
                      <w:rFonts w:ascii="Arial" w:eastAsia="Times New Roman" w:hAnsi="Arial" w:cs="Arial"/>
                      <w:sz w:val="20"/>
                      <w:szCs w:val="20"/>
                    </w:rPr>
                    <w:t xml:space="preserve"> </w:t>
                  </w:r>
                </w:p>
              </w:tc>
            </w:tr>
            <w:tr w:rsidR="00B172B5"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B172B5" w:rsidRDefault="00037F06" w:rsidP="00AF5526">
                  <w:pPr>
                    <w:spacing w:after="0" w:line="240" w:lineRule="auto"/>
                    <w:rPr>
                      <w:rFonts w:ascii="Arial" w:eastAsia="Times New Roman" w:hAnsi="Arial" w:cs="Arial"/>
                      <w:b/>
                      <w:bCs/>
                      <w:sz w:val="20"/>
                      <w:szCs w:val="20"/>
                    </w:rPr>
                  </w:pPr>
                  <w:r>
                    <w:rPr>
                      <w:rFonts w:ascii="Arial" w:eastAsia="Times New Roman" w:hAnsi="Arial" w:cs="Arial"/>
                      <w:b/>
                      <w:bCs/>
                      <w:sz w:val="20"/>
                      <w:szCs w:val="20"/>
                    </w:rPr>
                    <w:t>7.12 C R</w:t>
                  </w:r>
                  <w:r w:rsidRPr="00037F06">
                    <w:rPr>
                      <w:rFonts w:ascii="Arial" w:eastAsia="Times New Roman" w:hAnsi="Arial" w:cs="Arial"/>
                      <w:bCs/>
                      <w:sz w:val="20"/>
                      <w:szCs w:val="20"/>
                    </w:rPr>
                    <w:t>ecognize levels of organization in plants and animals, including cells, tissues, organs, organ systems, and organisms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B172B5" w:rsidRDefault="00340387"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This unit </w:t>
                  </w:r>
                  <w:r w:rsidR="003A5C9F">
                    <w:rPr>
                      <w:rFonts w:ascii="Arial" w:eastAsia="Times New Roman" w:hAnsi="Arial" w:cs="Arial"/>
                      <w:sz w:val="20"/>
                      <w:szCs w:val="20"/>
                    </w:rPr>
                    <w:t>describes the levels of organization of the body and specifically focuses on the organization of the organelles of the cell.</w:t>
                  </w:r>
                </w:p>
              </w:tc>
            </w:tr>
            <w:tr w:rsidR="006F3674"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037F06" w:rsidRPr="003A5C9F" w:rsidRDefault="00037F06" w:rsidP="00585BA2">
                  <w:pPr>
                    <w:spacing w:after="0" w:line="240" w:lineRule="auto"/>
                    <w:rPr>
                      <w:rFonts w:ascii="Arial" w:eastAsia="Times New Roman" w:hAnsi="Arial" w:cs="Arial"/>
                      <w:bCs/>
                      <w:sz w:val="20"/>
                      <w:szCs w:val="20"/>
                    </w:rPr>
                  </w:pPr>
                  <w:r>
                    <w:rPr>
                      <w:rFonts w:ascii="Arial" w:eastAsia="Times New Roman" w:hAnsi="Arial" w:cs="Arial"/>
                      <w:b/>
                      <w:bCs/>
                      <w:sz w:val="20"/>
                      <w:szCs w:val="20"/>
                    </w:rPr>
                    <w:t>7.1</w:t>
                  </w:r>
                  <w:r w:rsidR="003A5C9F">
                    <w:rPr>
                      <w:rFonts w:ascii="Arial" w:eastAsia="Times New Roman" w:hAnsi="Arial" w:cs="Arial"/>
                      <w:b/>
                      <w:bCs/>
                      <w:sz w:val="20"/>
                      <w:szCs w:val="20"/>
                    </w:rPr>
                    <w:t>2</w:t>
                  </w:r>
                  <w:r>
                    <w:rPr>
                      <w:rFonts w:ascii="Arial" w:eastAsia="Times New Roman" w:hAnsi="Arial" w:cs="Arial"/>
                      <w:b/>
                      <w:bCs/>
                      <w:sz w:val="20"/>
                      <w:szCs w:val="20"/>
                    </w:rPr>
                    <w:t xml:space="preserve"> </w:t>
                  </w:r>
                  <w:r w:rsidR="003A5C9F">
                    <w:rPr>
                      <w:rFonts w:ascii="Arial" w:eastAsia="Times New Roman" w:hAnsi="Arial" w:cs="Arial"/>
                      <w:b/>
                      <w:bCs/>
                      <w:sz w:val="20"/>
                      <w:szCs w:val="20"/>
                    </w:rPr>
                    <w:t>D</w:t>
                  </w:r>
                  <w:r>
                    <w:rPr>
                      <w:rFonts w:ascii="Arial" w:eastAsia="Times New Roman" w:hAnsi="Arial" w:cs="Arial"/>
                      <w:b/>
                      <w:bCs/>
                      <w:sz w:val="20"/>
                      <w:szCs w:val="20"/>
                    </w:rPr>
                    <w:t xml:space="preserve"> </w:t>
                  </w:r>
                  <w:r w:rsidR="003A5C9F" w:rsidRPr="003A5C9F">
                    <w:rPr>
                      <w:rFonts w:ascii="Arial" w:eastAsia="Times New Roman" w:hAnsi="Arial" w:cs="Arial"/>
                      <w:bCs/>
                      <w:sz w:val="20"/>
                      <w:szCs w:val="20"/>
                    </w:rPr>
                    <w:t>Differentiate between structure and function in plant and animal cells organelles, including cell membrane, cell wall, nucleus, cytoplasm, mitochondrion, chloroplast, and vacuole</w:t>
                  </w:r>
                </w:p>
                <w:p w:rsidR="006F3674" w:rsidRPr="00037F06" w:rsidRDefault="006F3674" w:rsidP="00037F06">
                  <w:pPr>
                    <w:jc w:val="center"/>
                    <w:rPr>
                      <w:rFonts w:ascii="Arial" w:eastAsia="Times New Roman" w:hAnsi="Arial" w:cs="Arial"/>
                      <w:sz w:val="20"/>
                      <w:szCs w:val="20"/>
                    </w:rPr>
                  </w:pP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F3674" w:rsidRDefault="002D1BB6"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This unit describes the structure and function of cell organelles.</w:t>
                  </w:r>
                </w:p>
              </w:tc>
            </w:tr>
            <w:tr w:rsidR="003A5C9F"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3A5C9F" w:rsidRPr="003A5C9F" w:rsidRDefault="003A5C9F" w:rsidP="003A5C9F">
                  <w:pPr>
                    <w:spacing w:after="0" w:line="240" w:lineRule="auto"/>
                    <w:rPr>
                      <w:rFonts w:ascii="Arial" w:eastAsia="Times New Roman" w:hAnsi="Arial" w:cs="Arial"/>
                      <w:bCs/>
                      <w:sz w:val="20"/>
                      <w:szCs w:val="20"/>
                    </w:rPr>
                  </w:pPr>
                  <w:r>
                    <w:rPr>
                      <w:rFonts w:ascii="Arial" w:eastAsia="Times New Roman" w:hAnsi="Arial" w:cs="Arial"/>
                      <w:b/>
                      <w:bCs/>
                      <w:sz w:val="20"/>
                      <w:szCs w:val="20"/>
                    </w:rPr>
                    <w:t xml:space="preserve">7.12 E </w:t>
                  </w:r>
                  <w:r>
                    <w:rPr>
                      <w:rFonts w:ascii="Arial" w:eastAsia="Times New Roman" w:hAnsi="Arial" w:cs="Arial"/>
                      <w:bCs/>
                      <w:sz w:val="20"/>
                      <w:szCs w:val="20"/>
                    </w:rPr>
                    <w:t>Compare the functions of cell organelles to the functions of an organ system.</w:t>
                  </w:r>
                </w:p>
                <w:p w:rsidR="003A5C9F" w:rsidRDefault="003A5C9F" w:rsidP="00585BA2">
                  <w:pPr>
                    <w:spacing w:after="0" w:line="240" w:lineRule="auto"/>
                    <w:rPr>
                      <w:rFonts w:ascii="Arial" w:eastAsia="Times New Roman" w:hAnsi="Arial" w:cs="Arial"/>
                      <w:b/>
                      <w:bCs/>
                      <w:sz w:val="20"/>
                      <w:szCs w:val="20"/>
                    </w:rPr>
                  </w:pP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3A5C9F" w:rsidRDefault="003A5C9F"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This unit describes cell organelles and relates their functions to the functions of body systems.</w:t>
                  </w:r>
                </w:p>
              </w:tc>
            </w:tr>
            <w:tr w:rsidR="00835ADF"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835ADF" w:rsidRPr="00835ADF" w:rsidRDefault="00835ADF" w:rsidP="003A5C9F">
                  <w:pPr>
                    <w:spacing w:after="0" w:line="240" w:lineRule="auto"/>
                    <w:rPr>
                      <w:rFonts w:ascii="Arial" w:eastAsia="Times New Roman" w:hAnsi="Arial" w:cs="Arial"/>
                      <w:bCs/>
                      <w:sz w:val="20"/>
                      <w:szCs w:val="20"/>
                    </w:rPr>
                  </w:pPr>
                  <w:r>
                    <w:rPr>
                      <w:rFonts w:ascii="Arial" w:eastAsia="Times New Roman" w:hAnsi="Arial" w:cs="Arial"/>
                      <w:b/>
                      <w:bCs/>
                      <w:sz w:val="20"/>
                      <w:szCs w:val="20"/>
                    </w:rPr>
                    <w:t xml:space="preserve">B.4B </w:t>
                  </w:r>
                  <w:r>
                    <w:rPr>
                      <w:rFonts w:ascii="Arial" w:eastAsia="Times New Roman" w:hAnsi="Arial" w:cs="Arial"/>
                      <w:bCs/>
                      <w:sz w:val="20"/>
                      <w:szCs w:val="20"/>
                    </w:rPr>
                    <w:t>Investigate and explain cellular processes, including homeostasis, and transport of molecules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835ADF" w:rsidRDefault="00835ADF" w:rsidP="008D05AB">
                  <w:pPr>
                    <w:spacing w:before="100" w:beforeAutospacing="1" w:after="100" w:afterAutospacing="1" w:line="240" w:lineRule="auto"/>
                    <w:rPr>
                      <w:rFonts w:ascii="Arial" w:eastAsia="Times New Roman" w:hAnsi="Arial" w:cs="Arial"/>
                      <w:sz w:val="20"/>
                      <w:szCs w:val="20"/>
                    </w:rPr>
                  </w:pPr>
                </w:p>
              </w:tc>
            </w:tr>
            <w:tr w:rsidR="00835ADF"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835ADF" w:rsidRPr="00835ADF" w:rsidRDefault="00835ADF" w:rsidP="003A5C9F">
                  <w:pPr>
                    <w:spacing w:after="0" w:line="240" w:lineRule="auto"/>
                    <w:rPr>
                      <w:rFonts w:ascii="Arial" w:eastAsia="Times New Roman" w:hAnsi="Arial" w:cs="Arial"/>
                      <w:bCs/>
                      <w:sz w:val="20"/>
                      <w:szCs w:val="20"/>
                    </w:rPr>
                  </w:pPr>
                  <w:r>
                    <w:rPr>
                      <w:rFonts w:ascii="Arial" w:eastAsia="Times New Roman" w:hAnsi="Arial" w:cs="Arial"/>
                      <w:b/>
                      <w:bCs/>
                      <w:sz w:val="20"/>
                      <w:szCs w:val="20"/>
                    </w:rPr>
                    <w:lastRenderedPageBreak/>
                    <w:t xml:space="preserve">B.9A </w:t>
                  </w:r>
                  <w:r>
                    <w:rPr>
                      <w:rFonts w:ascii="Arial" w:eastAsia="Times New Roman" w:hAnsi="Arial" w:cs="Arial"/>
                      <w:bCs/>
                      <w:sz w:val="20"/>
                      <w:szCs w:val="20"/>
                    </w:rPr>
                    <w:t>Compare the functions of different types of biomolecules, including carbohydrates, lipids, proteins, and nucleic acids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835ADF" w:rsidRDefault="00835ADF"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How We Know </w:t>
                  </w:r>
                  <w:r w:rsidR="006E5096">
                    <w:rPr>
                      <w:rFonts w:ascii="Arial" w:eastAsia="Times New Roman" w:hAnsi="Arial" w:cs="Arial"/>
                      <w:sz w:val="20"/>
                      <w:szCs w:val="20"/>
                    </w:rPr>
                    <w:t>section;</w:t>
                  </w:r>
                  <w:r>
                    <w:rPr>
                      <w:rFonts w:ascii="Arial" w:eastAsia="Times New Roman" w:hAnsi="Arial" w:cs="Arial"/>
                      <w:sz w:val="20"/>
                      <w:szCs w:val="20"/>
                    </w:rPr>
                    <w:t xml:space="preserve"> the </w:t>
                  </w:r>
                  <w:r w:rsidR="00575A7E">
                    <w:rPr>
                      <w:rFonts w:ascii="Arial" w:eastAsia="Times New Roman" w:hAnsi="Arial" w:cs="Arial"/>
                      <w:sz w:val="20"/>
                      <w:szCs w:val="20"/>
                    </w:rPr>
                    <w:t xml:space="preserve">location of protein synthesis is discussed and the </w:t>
                  </w:r>
                  <w:r>
                    <w:rPr>
                      <w:rFonts w:ascii="Arial" w:eastAsia="Times New Roman" w:hAnsi="Arial" w:cs="Arial"/>
                      <w:sz w:val="20"/>
                      <w:szCs w:val="20"/>
                    </w:rPr>
                    <w:t>function of proteins in the body is mentioned.</w:t>
                  </w:r>
                </w:p>
              </w:tc>
            </w:tr>
            <w:tr w:rsidR="00915AF1"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915AF1" w:rsidRPr="00915AF1" w:rsidRDefault="006D7BD6" w:rsidP="00915AF1">
                  <w:pPr>
                    <w:spacing w:after="0" w:line="240" w:lineRule="auto"/>
                    <w:rPr>
                      <w:rFonts w:ascii="Arial" w:eastAsia="Times New Roman" w:hAnsi="Arial" w:cs="Arial"/>
                      <w:b/>
                      <w:bCs/>
                      <w:sz w:val="20"/>
                      <w:szCs w:val="20"/>
                    </w:rPr>
                  </w:pPr>
                  <w:r>
                    <w:rPr>
                      <w:rFonts w:ascii="Arial" w:eastAsia="Times New Roman" w:hAnsi="Arial" w:cs="Arial"/>
                      <w:b/>
                      <w:bCs/>
                      <w:sz w:val="20"/>
                      <w:szCs w:val="20"/>
                    </w:rPr>
                    <w:t>B.10</w:t>
                  </w:r>
                  <w:r w:rsidR="002D1BB6">
                    <w:rPr>
                      <w:rFonts w:ascii="Arial" w:eastAsia="Times New Roman" w:hAnsi="Arial" w:cs="Arial"/>
                      <w:b/>
                      <w:bCs/>
                      <w:sz w:val="20"/>
                      <w:szCs w:val="20"/>
                    </w:rPr>
                    <w:t>C</w:t>
                  </w:r>
                  <w:r>
                    <w:rPr>
                      <w:rFonts w:ascii="Arial" w:eastAsia="Times New Roman" w:hAnsi="Arial" w:cs="Arial"/>
                      <w:b/>
                      <w:bCs/>
                      <w:sz w:val="20"/>
                      <w:szCs w:val="20"/>
                    </w:rPr>
                    <w:t xml:space="preserve"> </w:t>
                  </w:r>
                  <w:r w:rsidR="002D1BB6" w:rsidRPr="002D1BB6">
                    <w:rPr>
                      <w:rFonts w:ascii="Arial" w:eastAsia="Times New Roman" w:hAnsi="Arial" w:cs="Arial"/>
                      <w:bCs/>
                      <w:sz w:val="20"/>
                      <w:szCs w:val="20"/>
                    </w:rPr>
                    <w:t>Analyze the levels of organization in biological systems and relate the levels to each other and to the whole system.</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915AF1" w:rsidRDefault="00340387"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This </w:t>
                  </w:r>
                  <w:r w:rsidR="002D1BB6">
                    <w:rPr>
                      <w:rFonts w:ascii="Arial" w:eastAsia="Times New Roman" w:hAnsi="Arial" w:cs="Arial"/>
                      <w:sz w:val="20"/>
                      <w:szCs w:val="20"/>
                    </w:rPr>
                    <w:t>unit describes and analyzes the levels of organization of the cell and relates the functions of the organelles of the cells to the function of the other body systems and the survival of the organism.</w:t>
                  </w:r>
                </w:p>
              </w:tc>
            </w:tr>
            <w:tr w:rsidR="003B3C3C"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3B3C3C" w:rsidRPr="003B3C3C" w:rsidRDefault="00A1150C" w:rsidP="003B3C3C">
                  <w:pPr>
                    <w:spacing w:after="0" w:line="240" w:lineRule="auto"/>
                    <w:rPr>
                      <w:rFonts w:ascii="Arial" w:eastAsia="Times New Roman" w:hAnsi="Arial" w:cs="Arial"/>
                      <w:b/>
                      <w:bCs/>
                      <w:sz w:val="20"/>
                      <w:szCs w:val="20"/>
                    </w:rPr>
                  </w:pPr>
                  <w:r>
                    <w:rPr>
                      <w:rFonts w:ascii="Arial" w:eastAsia="Times New Roman" w:hAnsi="Arial" w:cs="Arial"/>
                      <w:b/>
                      <w:bCs/>
                      <w:sz w:val="20"/>
                      <w:szCs w:val="20"/>
                    </w:rPr>
                    <w:t>B.11A S</w:t>
                  </w:r>
                  <w:r w:rsidRPr="00A1150C">
                    <w:rPr>
                      <w:rFonts w:ascii="Arial" w:eastAsia="Times New Roman" w:hAnsi="Arial" w:cs="Arial"/>
                      <w:bCs/>
                      <w:sz w:val="20"/>
                      <w:szCs w:val="20"/>
                    </w:rPr>
                    <w:t>ummarize the role of microorganisms in both maintaining and disrupting the health of both organisms and ecosystems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3B3C3C" w:rsidRDefault="00340387" w:rsidP="006F367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340387">
                    <w:rPr>
                      <w:rFonts w:ascii="Arial" w:eastAsia="Times New Roman" w:hAnsi="Arial" w:cs="Arial"/>
                      <w:b/>
                      <w:sz w:val="20"/>
                      <w:szCs w:val="20"/>
                    </w:rPr>
                    <w:t>Common Hazards</w:t>
                  </w:r>
                  <w:r>
                    <w:rPr>
                      <w:rFonts w:ascii="Arial" w:eastAsia="Times New Roman" w:hAnsi="Arial" w:cs="Arial"/>
                      <w:sz w:val="20"/>
                      <w:szCs w:val="20"/>
                    </w:rPr>
                    <w:t xml:space="preserve"> section, </w:t>
                  </w:r>
                  <w:r w:rsidR="002D1BB6">
                    <w:rPr>
                      <w:rFonts w:ascii="Arial" w:eastAsia="Times New Roman" w:hAnsi="Arial" w:cs="Arial"/>
                      <w:sz w:val="20"/>
                      <w:szCs w:val="20"/>
                    </w:rPr>
                    <w:t>prions</w:t>
                  </w:r>
                  <w:r>
                    <w:rPr>
                      <w:rFonts w:ascii="Arial" w:eastAsia="Times New Roman" w:hAnsi="Arial" w:cs="Arial"/>
                      <w:sz w:val="20"/>
                      <w:szCs w:val="20"/>
                    </w:rPr>
                    <w:t xml:space="preserve"> </w:t>
                  </w:r>
                  <w:r w:rsidR="002D1BB6">
                    <w:rPr>
                      <w:rFonts w:ascii="Arial" w:eastAsia="Times New Roman" w:hAnsi="Arial" w:cs="Arial"/>
                      <w:sz w:val="20"/>
                      <w:szCs w:val="20"/>
                    </w:rPr>
                    <w:t>are</w:t>
                  </w:r>
                  <w:r>
                    <w:rPr>
                      <w:rFonts w:ascii="Arial" w:eastAsia="Times New Roman" w:hAnsi="Arial" w:cs="Arial"/>
                      <w:sz w:val="20"/>
                      <w:szCs w:val="20"/>
                    </w:rPr>
                    <w:t xml:space="preserve"> presented as</w:t>
                  </w:r>
                  <w:r w:rsidR="002D1BB6">
                    <w:rPr>
                      <w:rFonts w:ascii="Arial" w:eastAsia="Times New Roman" w:hAnsi="Arial" w:cs="Arial"/>
                      <w:sz w:val="20"/>
                      <w:szCs w:val="20"/>
                    </w:rPr>
                    <w:t xml:space="preserve"> </w:t>
                  </w:r>
                  <w:r>
                    <w:rPr>
                      <w:rFonts w:ascii="Arial" w:eastAsia="Times New Roman" w:hAnsi="Arial" w:cs="Arial"/>
                      <w:sz w:val="20"/>
                      <w:szCs w:val="20"/>
                    </w:rPr>
                    <w:t xml:space="preserve">disease-causing </w:t>
                  </w:r>
                  <w:r w:rsidR="002D1BB6">
                    <w:rPr>
                      <w:rFonts w:ascii="Arial" w:eastAsia="Times New Roman" w:hAnsi="Arial" w:cs="Arial"/>
                      <w:sz w:val="20"/>
                      <w:szCs w:val="20"/>
                    </w:rPr>
                    <w:t>agents</w:t>
                  </w:r>
                  <w:r>
                    <w:rPr>
                      <w:rFonts w:ascii="Arial" w:eastAsia="Times New Roman" w:hAnsi="Arial" w:cs="Arial"/>
                      <w:sz w:val="20"/>
                      <w:szCs w:val="20"/>
                    </w:rPr>
                    <w:t xml:space="preserve">. </w:t>
                  </w:r>
                  <w:r w:rsidR="00C43DB5">
                    <w:rPr>
                      <w:rFonts w:ascii="Arial" w:eastAsia="Times New Roman" w:hAnsi="Arial" w:cs="Arial"/>
                      <w:sz w:val="20"/>
                      <w:szCs w:val="20"/>
                    </w:rPr>
                    <w:t xml:space="preserve">The mechanism for infection is discussed as well as </w:t>
                  </w:r>
                  <w:r w:rsidR="002D1BB6">
                    <w:rPr>
                      <w:rFonts w:ascii="Arial" w:eastAsia="Times New Roman" w:hAnsi="Arial" w:cs="Arial"/>
                      <w:sz w:val="20"/>
                      <w:szCs w:val="20"/>
                    </w:rPr>
                    <w:t>Mad Cow Disease</w:t>
                  </w:r>
                  <w:r w:rsidR="00C43DB5">
                    <w:rPr>
                      <w:rFonts w:ascii="Arial" w:eastAsia="Times New Roman" w:hAnsi="Arial" w:cs="Arial"/>
                      <w:sz w:val="20"/>
                      <w:szCs w:val="20"/>
                    </w:rPr>
                    <w:t xml:space="preserve">, </w:t>
                  </w:r>
                  <w:r w:rsidR="002D1BB6">
                    <w:rPr>
                      <w:rFonts w:ascii="Arial" w:eastAsia="Times New Roman" w:hAnsi="Arial" w:cs="Arial"/>
                      <w:sz w:val="20"/>
                      <w:szCs w:val="20"/>
                    </w:rPr>
                    <w:t>a disease that</w:t>
                  </w:r>
                  <w:r w:rsidR="00C43DB5">
                    <w:rPr>
                      <w:rFonts w:ascii="Arial" w:eastAsia="Times New Roman" w:hAnsi="Arial" w:cs="Arial"/>
                      <w:sz w:val="20"/>
                      <w:szCs w:val="20"/>
                    </w:rPr>
                    <w:t xml:space="preserve"> </w:t>
                  </w:r>
                  <w:r w:rsidR="002D1BB6">
                    <w:rPr>
                      <w:rFonts w:ascii="Arial" w:eastAsia="Times New Roman" w:hAnsi="Arial" w:cs="Arial"/>
                      <w:sz w:val="20"/>
                      <w:szCs w:val="20"/>
                    </w:rPr>
                    <w:t>they</w:t>
                  </w:r>
                  <w:r w:rsidR="00C43DB5">
                    <w:rPr>
                      <w:rFonts w:ascii="Arial" w:eastAsia="Times New Roman" w:hAnsi="Arial" w:cs="Arial"/>
                      <w:sz w:val="20"/>
                      <w:szCs w:val="20"/>
                    </w:rPr>
                    <w:t xml:space="preserve"> cause. </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tbl>
            <w:tblPr>
              <w:tblW w:w="3935" w:type="pct"/>
              <w:tblCellSpacing w:w="0" w:type="dxa"/>
              <w:tblBorders>
                <w:top w:val="outset" w:sz="6" w:space="0" w:color="999966"/>
                <w:left w:val="outset" w:sz="6" w:space="0" w:color="999966"/>
                <w:bottom w:val="outset" w:sz="6" w:space="0" w:color="999966"/>
                <w:right w:val="outset" w:sz="6" w:space="0" w:color="999966"/>
              </w:tblBorders>
              <w:shd w:val="clear" w:color="auto" w:fill="ECECE1"/>
              <w:tblCellMar>
                <w:top w:w="45" w:type="dxa"/>
                <w:left w:w="45" w:type="dxa"/>
                <w:bottom w:w="45" w:type="dxa"/>
                <w:right w:w="45" w:type="dxa"/>
              </w:tblCellMar>
              <w:tblLook w:val="04A0" w:firstRow="1" w:lastRow="0" w:firstColumn="1" w:lastColumn="0" w:noHBand="0" w:noVBand="1"/>
            </w:tblPr>
            <w:tblGrid>
              <w:gridCol w:w="3863"/>
              <w:gridCol w:w="4860"/>
            </w:tblGrid>
            <w:tr w:rsidR="000E79E2" w:rsidRPr="00CE47A4" w:rsidTr="00066E85">
              <w:trPr>
                <w:trHeight w:val="145"/>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Default="001C73A5"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Next Generation Science Standards</w:t>
                  </w:r>
                </w:p>
                <w:p w:rsidR="00C24CD9" w:rsidRDefault="00C24CD9"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Disciplinary Core Ideas</w:t>
                  </w:r>
                </w:p>
                <w:p w:rsidR="00CB3BC9" w:rsidRPr="00CE47A4" w:rsidRDefault="00CB3BC9" w:rsidP="000E79E2">
                  <w:pPr>
                    <w:spacing w:after="0" w:line="240" w:lineRule="auto"/>
                    <w:jc w:val="center"/>
                    <w:rPr>
                      <w:rFonts w:ascii="Times New Roman" w:eastAsia="Times New Roman" w:hAnsi="Times New Roman" w:cs="Times New Roman"/>
                      <w:sz w:val="20"/>
                      <w:szCs w:val="20"/>
                    </w:rPr>
                  </w:pPr>
                </w:p>
              </w:tc>
              <w:tc>
                <w:tcPr>
                  <w:tcW w:w="278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CE47A4" w:rsidRDefault="000E79E2" w:rsidP="001C73A5">
                  <w:pPr>
                    <w:spacing w:after="0" w:line="240" w:lineRule="auto"/>
                    <w:jc w:val="center"/>
                    <w:rPr>
                      <w:rFonts w:ascii="Times New Roman" w:eastAsia="Times New Roman" w:hAnsi="Times New Roman" w:cs="Times New Roman"/>
                      <w:sz w:val="20"/>
                      <w:szCs w:val="20"/>
                    </w:rPr>
                  </w:pPr>
                  <w:r w:rsidRPr="00CE47A4">
                    <w:rPr>
                      <w:rFonts w:ascii="Arial" w:eastAsia="Times New Roman" w:hAnsi="Arial" w:cs="Arial"/>
                      <w:b/>
                      <w:bCs/>
                      <w:color w:val="FFFFFF"/>
                      <w:sz w:val="20"/>
                      <w:szCs w:val="20"/>
                    </w:rPr>
                    <w:t xml:space="preserve">How the </w:t>
                  </w:r>
                  <w:r w:rsidR="001C73A5">
                    <w:rPr>
                      <w:rFonts w:ascii="Arial" w:eastAsia="Times New Roman" w:hAnsi="Arial" w:cs="Arial"/>
                      <w:b/>
                      <w:bCs/>
                      <w:color w:val="FFFFFF"/>
                      <w:sz w:val="20"/>
                      <w:szCs w:val="20"/>
                    </w:rPr>
                    <w:t>NGSS</w:t>
                  </w:r>
                  <w:r w:rsidRPr="00CE47A4">
                    <w:rPr>
                      <w:rFonts w:ascii="Arial" w:eastAsia="Times New Roman" w:hAnsi="Arial" w:cs="Arial"/>
                      <w:b/>
                      <w:bCs/>
                      <w:color w:val="FFFFFF"/>
                      <w:sz w:val="20"/>
                      <w:szCs w:val="20"/>
                    </w:rPr>
                    <w:t xml:space="preserve"> are Integrated</w:t>
                  </w:r>
                  <w:r w:rsidRPr="00CE47A4">
                    <w:rPr>
                      <w:rFonts w:ascii="Arial" w:eastAsia="Times New Roman" w:hAnsi="Arial" w:cs="Arial"/>
                      <w:color w:val="FFFFFF"/>
                      <w:sz w:val="20"/>
                      <w:szCs w:val="20"/>
                    </w:rPr>
                    <w:t> </w:t>
                  </w:r>
                  <w:r w:rsidRPr="00CE47A4">
                    <w:rPr>
                      <w:rFonts w:ascii="Arial" w:eastAsia="Times New Roman" w:hAnsi="Arial" w:cs="Arial"/>
                      <w:b/>
                      <w:bCs/>
                      <w:color w:val="FFFFFF"/>
                      <w:sz w:val="20"/>
                      <w:szCs w:val="20"/>
                    </w:rPr>
                    <w:t>into the Lesson</w:t>
                  </w:r>
                </w:p>
              </w:tc>
            </w:tr>
            <w:tr w:rsidR="000E79E2"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4F7F5C" w:rsidRDefault="004F7F5C" w:rsidP="004F7F5C">
                  <w:pPr>
                    <w:rPr>
                      <w:rFonts w:ascii="Arial" w:eastAsia="Times New Roman" w:hAnsi="Arial" w:cs="Arial"/>
                      <w:b/>
                      <w:bCs/>
                      <w:sz w:val="20"/>
                      <w:szCs w:val="20"/>
                    </w:rPr>
                  </w:pPr>
                  <w:r>
                    <w:rPr>
                      <w:rFonts w:ascii="Arial" w:eastAsia="Times New Roman" w:hAnsi="Arial" w:cs="Arial"/>
                      <w:b/>
                      <w:bCs/>
                      <w:sz w:val="20"/>
                      <w:szCs w:val="20"/>
                    </w:rPr>
                    <w:t>MS-LSI.A Structure and Function</w:t>
                  </w:r>
                </w:p>
                <w:p w:rsidR="004F7F5C" w:rsidRPr="000465DC" w:rsidRDefault="004F7F5C" w:rsidP="004F7F5C">
                  <w:pPr>
                    <w:rPr>
                      <w:rFonts w:ascii="Arial" w:eastAsia="Times New Roman" w:hAnsi="Arial" w:cs="Arial"/>
                      <w:b/>
                      <w:bCs/>
                      <w:sz w:val="20"/>
                      <w:szCs w:val="20"/>
                    </w:rPr>
                  </w:pPr>
                  <w:r w:rsidRPr="000465DC">
                    <w:rPr>
                      <w:rFonts w:ascii="Arial" w:eastAsia="Times New Roman" w:hAnsi="Arial" w:cs="Arial"/>
                      <w:b/>
                      <w:bCs/>
                      <w:sz w:val="20"/>
                      <w:szCs w:val="20"/>
                    </w:rPr>
                    <w:t>MS-LS1-1</w:t>
                  </w:r>
                  <w:r>
                    <w:rPr>
                      <w:rFonts w:ascii="Arial" w:eastAsia="Times New Roman" w:hAnsi="Arial" w:cs="Arial"/>
                      <w:b/>
                      <w:bCs/>
                      <w:sz w:val="20"/>
                      <w:szCs w:val="20"/>
                    </w:rPr>
                    <w:t xml:space="preserve"> </w:t>
                  </w:r>
                  <w:r w:rsidRPr="000465DC">
                    <w:rPr>
                      <w:rFonts w:ascii="Arial" w:eastAsia="Times New Roman" w:hAnsi="Arial" w:cs="Arial"/>
                      <w:bCs/>
                      <w:sz w:val="20"/>
                      <w:szCs w:val="20"/>
                    </w:rPr>
                    <w:t>All living things are made up of cells, which is the</w:t>
                  </w:r>
                  <w:r>
                    <w:rPr>
                      <w:rFonts w:ascii="Arial" w:eastAsia="Times New Roman" w:hAnsi="Arial" w:cs="Arial"/>
                      <w:bCs/>
                      <w:sz w:val="20"/>
                      <w:szCs w:val="20"/>
                    </w:rPr>
                    <w:t xml:space="preserve"> </w:t>
                  </w:r>
                  <w:r w:rsidRPr="000465DC">
                    <w:rPr>
                      <w:rFonts w:ascii="Arial" w:eastAsia="Times New Roman" w:hAnsi="Arial" w:cs="Arial"/>
                      <w:bCs/>
                      <w:sz w:val="20"/>
                      <w:szCs w:val="20"/>
                    </w:rPr>
                    <w:t>smallest unit that can be said to be alive. An organism</w:t>
                  </w:r>
                  <w:r>
                    <w:rPr>
                      <w:rFonts w:ascii="Arial" w:eastAsia="Times New Roman" w:hAnsi="Arial" w:cs="Arial"/>
                      <w:bCs/>
                      <w:sz w:val="20"/>
                      <w:szCs w:val="20"/>
                    </w:rPr>
                    <w:t xml:space="preserve"> </w:t>
                  </w:r>
                  <w:r w:rsidRPr="000465DC">
                    <w:rPr>
                      <w:rFonts w:ascii="Arial" w:eastAsia="Times New Roman" w:hAnsi="Arial" w:cs="Arial"/>
                      <w:bCs/>
                      <w:sz w:val="20"/>
                      <w:szCs w:val="20"/>
                    </w:rPr>
                    <w:t>may consist of one single cell (unicellular) or many</w:t>
                  </w:r>
                  <w:r>
                    <w:rPr>
                      <w:rFonts w:ascii="Arial" w:eastAsia="Times New Roman" w:hAnsi="Arial" w:cs="Arial"/>
                      <w:bCs/>
                      <w:sz w:val="20"/>
                      <w:szCs w:val="20"/>
                    </w:rPr>
                    <w:t xml:space="preserve"> </w:t>
                  </w:r>
                  <w:r w:rsidRPr="000465DC">
                    <w:rPr>
                      <w:rFonts w:ascii="Arial" w:eastAsia="Times New Roman" w:hAnsi="Arial" w:cs="Arial"/>
                      <w:bCs/>
                      <w:sz w:val="20"/>
                      <w:szCs w:val="20"/>
                    </w:rPr>
                    <w:t>different numbers and types of cells (multicellular).</w:t>
                  </w:r>
                </w:p>
                <w:p w:rsidR="004F7F5C" w:rsidRDefault="004F7F5C" w:rsidP="004F7F5C">
                  <w:pPr>
                    <w:rPr>
                      <w:rFonts w:ascii="Arial" w:eastAsia="Times New Roman" w:hAnsi="Arial" w:cs="Arial"/>
                      <w:bCs/>
                      <w:sz w:val="20"/>
                      <w:szCs w:val="20"/>
                    </w:rPr>
                  </w:pPr>
                  <w:r w:rsidRPr="004001A7">
                    <w:rPr>
                      <w:rFonts w:ascii="Arial" w:eastAsia="Times New Roman" w:hAnsi="Arial" w:cs="Arial"/>
                      <w:b/>
                      <w:bCs/>
                      <w:sz w:val="20"/>
                      <w:szCs w:val="20"/>
                    </w:rPr>
                    <w:t>MS-LS1-2</w:t>
                  </w:r>
                  <w:r>
                    <w:rPr>
                      <w:rFonts w:ascii="Arial" w:eastAsia="Times New Roman" w:hAnsi="Arial" w:cs="Arial"/>
                      <w:bCs/>
                      <w:sz w:val="20"/>
                      <w:szCs w:val="20"/>
                    </w:rPr>
                    <w:t xml:space="preserve"> </w:t>
                  </w:r>
                  <w:r w:rsidRPr="004001A7">
                    <w:rPr>
                      <w:rFonts w:ascii="Arial" w:eastAsia="Times New Roman" w:hAnsi="Arial" w:cs="Arial"/>
                      <w:bCs/>
                      <w:sz w:val="20"/>
                      <w:szCs w:val="20"/>
                    </w:rPr>
                    <w:t>Within cells, special structures are responsible for</w:t>
                  </w:r>
                  <w:r>
                    <w:rPr>
                      <w:rFonts w:ascii="Arial" w:eastAsia="Times New Roman" w:hAnsi="Arial" w:cs="Arial"/>
                      <w:bCs/>
                      <w:sz w:val="20"/>
                      <w:szCs w:val="20"/>
                    </w:rPr>
                    <w:t xml:space="preserve"> </w:t>
                  </w:r>
                  <w:r w:rsidRPr="004001A7">
                    <w:rPr>
                      <w:rFonts w:ascii="Arial" w:eastAsia="Times New Roman" w:hAnsi="Arial" w:cs="Arial"/>
                      <w:bCs/>
                      <w:sz w:val="20"/>
                      <w:szCs w:val="20"/>
                    </w:rPr>
                    <w:t>particular functions, and the cell membrane forms the</w:t>
                  </w:r>
                  <w:r>
                    <w:rPr>
                      <w:rFonts w:ascii="Arial" w:eastAsia="Times New Roman" w:hAnsi="Arial" w:cs="Arial"/>
                      <w:bCs/>
                      <w:sz w:val="20"/>
                      <w:szCs w:val="20"/>
                    </w:rPr>
                    <w:t xml:space="preserve"> </w:t>
                  </w:r>
                  <w:r w:rsidRPr="004001A7">
                    <w:rPr>
                      <w:rFonts w:ascii="Arial" w:eastAsia="Times New Roman" w:hAnsi="Arial" w:cs="Arial"/>
                      <w:bCs/>
                      <w:sz w:val="20"/>
                      <w:szCs w:val="20"/>
                    </w:rPr>
                    <w:t>boundary that controls what enters and leaves the cell.</w:t>
                  </w:r>
                </w:p>
                <w:p w:rsidR="004F7F5C" w:rsidRPr="004001A7" w:rsidRDefault="004F7F5C" w:rsidP="004F7F5C">
                  <w:pPr>
                    <w:rPr>
                      <w:rFonts w:ascii="Arial" w:eastAsia="Times New Roman" w:hAnsi="Arial" w:cs="Arial"/>
                      <w:bCs/>
                      <w:sz w:val="20"/>
                      <w:szCs w:val="20"/>
                    </w:rPr>
                  </w:pPr>
                  <w:r w:rsidRPr="004001A7">
                    <w:rPr>
                      <w:rFonts w:ascii="Arial" w:eastAsia="Times New Roman" w:hAnsi="Arial" w:cs="Arial"/>
                      <w:b/>
                      <w:bCs/>
                      <w:sz w:val="20"/>
                      <w:szCs w:val="20"/>
                    </w:rPr>
                    <w:t>MS-LS1-3</w:t>
                  </w:r>
                  <w:r>
                    <w:rPr>
                      <w:rFonts w:ascii="Arial" w:eastAsia="Times New Roman" w:hAnsi="Arial" w:cs="Arial"/>
                      <w:bCs/>
                      <w:sz w:val="20"/>
                      <w:szCs w:val="20"/>
                    </w:rPr>
                    <w:t xml:space="preserve"> </w:t>
                  </w:r>
                  <w:r w:rsidRPr="004001A7">
                    <w:rPr>
                      <w:rFonts w:ascii="Arial" w:eastAsia="Times New Roman" w:hAnsi="Arial" w:cs="Arial"/>
                      <w:bCs/>
                      <w:sz w:val="20"/>
                      <w:szCs w:val="20"/>
                    </w:rPr>
                    <w:t>In multicellular organisms, the body is a system of</w:t>
                  </w:r>
                  <w:r>
                    <w:rPr>
                      <w:rFonts w:ascii="Arial" w:eastAsia="Times New Roman" w:hAnsi="Arial" w:cs="Arial"/>
                      <w:bCs/>
                      <w:sz w:val="20"/>
                      <w:szCs w:val="20"/>
                    </w:rPr>
                    <w:t xml:space="preserve"> </w:t>
                  </w:r>
                  <w:r w:rsidRPr="004001A7">
                    <w:rPr>
                      <w:rFonts w:ascii="Arial" w:eastAsia="Times New Roman" w:hAnsi="Arial" w:cs="Arial"/>
                      <w:bCs/>
                      <w:sz w:val="20"/>
                      <w:szCs w:val="20"/>
                    </w:rPr>
                    <w:t>multiple interacting subsystems. These subsystems are</w:t>
                  </w:r>
                  <w:r>
                    <w:rPr>
                      <w:rFonts w:ascii="Arial" w:eastAsia="Times New Roman" w:hAnsi="Arial" w:cs="Arial"/>
                      <w:bCs/>
                      <w:sz w:val="20"/>
                      <w:szCs w:val="20"/>
                    </w:rPr>
                    <w:t xml:space="preserve"> </w:t>
                  </w:r>
                  <w:r w:rsidRPr="004001A7">
                    <w:rPr>
                      <w:rFonts w:ascii="Arial" w:eastAsia="Times New Roman" w:hAnsi="Arial" w:cs="Arial"/>
                      <w:bCs/>
                      <w:sz w:val="20"/>
                      <w:szCs w:val="20"/>
                    </w:rPr>
                    <w:t>groups of cells that work together to form tissues and</w:t>
                  </w:r>
                  <w:r>
                    <w:rPr>
                      <w:rFonts w:ascii="Arial" w:eastAsia="Times New Roman" w:hAnsi="Arial" w:cs="Arial"/>
                      <w:bCs/>
                      <w:sz w:val="20"/>
                      <w:szCs w:val="20"/>
                    </w:rPr>
                    <w:t xml:space="preserve"> </w:t>
                  </w:r>
                  <w:r w:rsidRPr="004001A7">
                    <w:rPr>
                      <w:rFonts w:ascii="Arial" w:eastAsia="Times New Roman" w:hAnsi="Arial" w:cs="Arial"/>
                      <w:bCs/>
                      <w:sz w:val="20"/>
                      <w:szCs w:val="20"/>
                    </w:rPr>
                    <w:t>organs that are specialized for particular body functions.</w:t>
                  </w:r>
                </w:p>
                <w:p w:rsidR="000E79E2" w:rsidRPr="00BC1DF9" w:rsidRDefault="000E79E2" w:rsidP="00C36DD1">
                  <w:pPr>
                    <w:rPr>
                      <w:rFonts w:ascii="Arial" w:eastAsia="Times New Roman" w:hAnsi="Arial" w:cs="Arial"/>
                      <w:bCs/>
                      <w:sz w:val="20"/>
                      <w:szCs w:val="20"/>
                    </w:rPr>
                  </w:pP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17656A" w:rsidRDefault="0017656A" w:rsidP="00615412">
                  <w:pPr>
                    <w:spacing w:before="100" w:beforeAutospacing="1" w:after="100" w:afterAutospacing="1" w:line="240" w:lineRule="auto"/>
                    <w:rPr>
                      <w:rFonts w:ascii="Arial" w:eastAsia="Times New Roman" w:hAnsi="Arial" w:cs="Arial"/>
                      <w:bCs/>
                      <w:sz w:val="20"/>
                      <w:szCs w:val="20"/>
                    </w:rPr>
                  </w:pPr>
                </w:p>
                <w:p w:rsidR="004F7F5C" w:rsidRPr="00236B9E" w:rsidRDefault="004F7F5C" w:rsidP="00615412">
                  <w:pPr>
                    <w:spacing w:before="100" w:beforeAutospacing="1" w:after="100" w:afterAutospacing="1" w:line="240" w:lineRule="auto"/>
                    <w:rPr>
                      <w:rFonts w:ascii="Arial" w:eastAsia="Times New Roman" w:hAnsi="Arial" w:cs="Arial"/>
                      <w:bCs/>
                      <w:sz w:val="20"/>
                      <w:szCs w:val="20"/>
                    </w:rPr>
                  </w:pPr>
                  <w:r w:rsidRPr="00236B9E">
                    <w:rPr>
                      <w:rFonts w:ascii="Arial" w:eastAsia="Times New Roman" w:hAnsi="Arial" w:cs="Arial"/>
                      <w:bCs/>
                      <w:sz w:val="20"/>
                      <w:szCs w:val="20"/>
                    </w:rPr>
                    <w:t>This unit defines cells.</w:t>
                  </w:r>
                </w:p>
                <w:p w:rsidR="004F7F5C" w:rsidRPr="00236B9E" w:rsidRDefault="004F7F5C" w:rsidP="00615412">
                  <w:pPr>
                    <w:spacing w:before="100" w:beforeAutospacing="1" w:after="100" w:afterAutospacing="1" w:line="240" w:lineRule="auto"/>
                    <w:rPr>
                      <w:rFonts w:ascii="Arial" w:eastAsia="Times New Roman" w:hAnsi="Arial" w:cs="Arial"/>
                      <w:bCs/>
                      <w:sz w:val="20"/>
                      <w:szCs w:val="20"/>
                    </w:rPr>
                  </w:pPr>
                </w:p>
                <w:p w:rsidR="000E79E2" w:rsidRDefault="000E79E2" w:rsidP="00615412">
                  <w:pPr>
                    <w:spacing w:before="100" w:beforeAutospacing="1" w:after="100" w:afterAutospacing="1" w:line="240" w:lineRule="auto"/>
                    <w:rPr>
                      <w:rFonts w:ascii="Arial" w:eastAsia="Times New Roman" w:hAnsi="Arial" w:cs="Arial"/>
                      <w:bCs/>
                      <w:sz w:val="20"/>
                      <w:szCs w:val="20"/>
                    </w:rPr>
                  </w:pPr>
                </w:p>
                <w:p w:rsidR="00AB1224" w:rsidRDefault="00AB1224" w:rsidP="00615412">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In the </w:t>
                  </w:r>
                  <w:r w:rsidRPr="0017656A">
                    <w:rPr>
                      <w:rFonts w:ascii="Arial" w:eastAsia="Times New Roman" w:hAnsi="Arial" w:cs="Arial"/>
                      <w:b/>
                      <w:bCs/>
                      <w:sz w:val="20"/>
                      <w:szCs w:val="20"/>
                    </w:rPr>
                    <w:t>What We Know</w:t>
                  </w:r>
                  <w:r>
                    <w:rPr>
                      <w:rFonts w:ascii="Arial" w:eastAsia="Times New Roman" w:hAnsi="Arial" w:cs="Arial"/>
                      <w:bCs/>
                      <w:sz w:val="20"/>
                      <w:szCs w:val="20"/>
                    </w:rPr>
                    <w:t xml:space="preserve"> section, the cell membrane is defined and illustrated.</w:t>
                  </w:r>
                </w:p>
                <w:p w:rsidR="00AB1224" w:rsidRDefault="00AB1224" w:rsidP="00615412">
                  <w:pPr>
                    <w:spacing w:before="100" w:beforeAutospacing="1" w:after="100" w:afterAutospacing="1" w:line="240" w:lineRule="auto"/>
                    <w:rPr>
                      <w:rFonts w:ascii="Arial" w:eastAsia="Times New Roman" w:hAnsi="Arial" w:cs="Arial"/>
                      <w:bCs/>
                      <w:sz w:val="20"/>
                      <w:szCs w:val="20"/>
                    </w:rPr>
                  </w:pPr>
                </w:p>
                <w:p w:rsidR="00236B9E" w:rsidRDefault="00236B9E" w:rsidP="00615412">
                  <w:pPr>
                    <w:spacing w:before="100" w:beforeAutospacing="1" w:after="100" w:afterAutospacing="1" w:line="240" w:lineRule="auto"/>
                    <w:rPr>
                      <w:rFonts w:ascii="Arial" w:eastAsia="Times New Roman" w:hAnsi="Arial" w:cs="Arial"/>
                      <w:bCs/>
                      <w:sz w:val="20"/>
                      <w:szCs w:val="20"/>
                    </w:rPr>
                  </w:pPr>
                </w:p>
                <w:p w:rsidR="00AB1224" w:rsidRPr="00BC1DF9" w:rsidRDefault="00AB1224" w:rsidP="00615412">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In the </w:t>
                  </w:r>
                  <w:r w:rsidRPr="0017656A">
                    <w:rPr>
                      <w:rFonts w:ascii="Arial" w:eastAsia="Times New Roman" w:hAnsi="Arial" w:cs="Arial"/>
                      <w:b/>
                      <w:bCs/>
                      <w:sz w:val="20"/>
                      <w:szCs w:val="20"/>
                    </w:rPr>
                    <w:t>What We Know</w:t>
                  </w:r>
                  <w:r>
                    <w:rPr>
                      <w:rFonts w:ascii="Arial" w:eastAsia="Times New Roman" w:hAnsi="Arial" w:cs="Arial"/>
                      <w:bCs/>
                      <w:sz w:val="20"/>
                      <w:szCs w:val="20"/>
                    </w:rPr>
                    <w:t xml:space="preserve"> section, the levels of organization of living things</w:t>
                  </w:r>
                  <w:r w:rsidR="0017656A">
                    <w:rPr>
                      <w:rFonts w:ascii="Arial" w:eastAsia="Times New Roman" w:hAnsi="Arial" w:cs="Arial"/>
                      <w:bCs/>
                      <w:sz w:val="20"/>
                      <w:szCs w:val="20"/>
                    </w:rPr>
                    <w:t xml:space="preserve"> are</w:t>
                  </w:r>
                  <w:r>
                    <w:rPr>
                      <w:rFonts w:ascii="Arial" w:eastAsia="Times New Roman" w:hAnsi="Arial" w:cs="Arial"/>
                      <w:bCs/>
                      <w:sz w:val="20"/>
                      <w:szCs w:val="20"/>
                    </w:rPr>
                    <w:t xml:space="preserve"> shown and discussed.</w:t>
                  </w:r>
                </w:p>
              </w:tc>
            </w:tr>
            <w:tr w:rsidR="004F7F5C"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4F7F5C" w:rsidRDefault="004F7F5C" w:rsidP="004F7F5C">
                  <w:r>
                    <w:rPr>
                      <w:rFonts w:ascii="Arial" w:eastAsia="Times New Roman" w:hAnsi="Arial" w:cs="Arial"/>
                      <w:b/>
                      <w:bCs/>
                      <w:sz w:val="20"/>
                      <w:szCs w:val="20"/>
                    </w:rPr>
                    <w:lastRenderedPageBreak/>
                    <w:t>H</w:t>
                  </w:r>
                  <w:r w:rsidRPr="00BC1DF9">
                    <w:rPr>
                      <w:rFonts w:ascii="Arial" w:eastAsia="Times New Roman" w:hAnsi="Arial" w:cs="Arial"/>
                      <w:b/>
                      <w:bCs/>
                      <w:sz w:val="20"/>
                      <w:szCs w:val="20"/>
                    </w:rPr>
                    <w:t>S-LS1.</w:t>
                  </w:r>
                  <w:r>
                    <w:rPr>
                      <w:rFonts w:ascii="Arial" w:eastAsia="Times New Roman" w:hAnsi="Arial" w:cs="Arial"/>
                      <w:b/>
                      <w:bCs/>
                      <w:sz w:val="20"/>
                      <w:szCs w:val="20"/>
                    </w:rPr>
                    <w:t>A</w:t>
                  </w:r>
                  <w:r w:rsidRPr="00BC1DF9">
                    <w:rPr>
                      <w:rFonts w:ascii="Arial" w:eastAsia="Times New Roman" w:hAnsi="Arial" w:cs="Arial"/>
                      <w:b/>
                      <w:bCs/>
                      <w:sz w:val="20"/>
                      <w:szCs w:val="20"/>
                    </w:rPr>
                    <w:t>:</w:t>
                  </w:r>
                  <w:r>
                    <w:t xml:space="preserve"> </w:t>
                  </w:r>
                  <w:r w:rsidRPr="004001A7">
                    <w:rPr>
                      <w:b/>
                    </w:rPr>
                    <w:t>Structure and Function</w:t>
                  </w:r>
                </w:p>
                <w:p w:rsidR="004F7F5C" w:rsidRDefault="004F7F5C" w:rsidP="004F7F5C">
                  <w:r w:rsidRPr="004001A7">
                    <w:rPr>
                      <w:rFonts w:ascii="Arial" w:eastAsia="Times New Roman" w:hAnsi="Arial" w:cs="Arial"/>
                      <w:b/>
                      <w:bCs/>
                      <w:sz w:val="20"/>
                      <w:szCs w:val="20"/>
                    </w:rPr>
                    <w:t>HS-LS1-1</w:t>
                  </w:r>
                  <w:r>
                    <w:rPr>
                      <w:rFonts w:ascii="Arial" w:eastAsia="Times New Roman" w:hAnsi="Arial" w:cs="Arial"/>
                      <w:bCs/>
                      <w:sz w:val="20"/>
                      <w:szCs w:val="20"/>
                    </w:rPr>
                    <w:t xml:space="preserve"> </w:t>
                  </w:r>
                  <w:r w:rsidRPr="00C36DD1">
                    <w:rPr>
                      <w:rFonts w:ascii="Arial" w:eastAsia="Times New Roman" w:hAnsi="Arial" w:cs="Arial"/>
                      <w:bCs/>
                      <w:sz w:val="20"/>
                      <w:szCs w:val="20"/>
                    </w:rPr>
                    <w:t>Systems of specialized cells within organisms help them perform the essential functions of life.</w:t>
                  </w:r>
                  <w:r>
                    <w:t xml:space="preserve"> </w:t>
                  </w:r>
                </w:p>
                <w:p w:rsidR="004F7F5C" w:rsidRDefault="004F7F5C" w:rsidP="004F7F5C">
                  <w:pPr>
                    <w:rPr>
                      <w:rFonts w:ascii="Arial" w:eastAsia="Times New Roman" w:hAnsi="Arial" w:cs="Arial"/>
                      <w:b/>
                      <w:bCs/>
                      <w:sz w:val="20"/>
                      <w:szCs w:val="20"/>
                    </w:rPr>
                  </w:pPr>
                  <w:r w:rsidRPr="004001A7">
                    <w:rPr>
                      <w:rFonts w:ascii="Arial" w:eastAsia="Times New Roman" w:hAnsi="Arial" w:cs="Arial"/>
                      <w:b/>
                      <w:bCs/>
                      <w:sz w:val="20"/>
                      <w:szCs w:val="20"/>
                    </w:rPr>
                    <w:t>HS-LS1-2</w:t>
                  </w:r>
                  <w:r>
                    <w:rPr>
                      <w:rFonts w:ascii="Arial" w:eastAsia="Times New Roman" w:hAnsi="Arial" w:cs="Arial"/>
                      <w:bCs/>
                      <w:sz w:val="20"/>
                      <w:szCs w:val="20"/>
                    </w:rPr>
                    <w:t xml:space="preserve"> </w:t>
                  </w:r>
                  <w:r w:rsidRPr="00DC226F">
                    <w:rPr>
                      <w:rFonts w:ascii="Arial" w:eastAsia="Times New Roman" w:hAnsi="Arial" w:cs="Arial"/>
                      <w:bCs/>
                      <w:sz w:val="20"/>
                      <w:szCs w:val="20"/>
                    </w:rPr>
                    <w:t>Multicellular organisms have a hierarchical structural</w:t>
                  </w:r>
                  <w:r>
                    <w:rPr>
                      <w:rFonts w:ascii="Arial" w:eastAsia="Times New Roman" w:hAnsi="Arial" w:cs="Arial"/>
                      <w:bCs/>
                      <w:sz w:val="20"/>
                      <w:szCs w:val="20"/>
                    </w:rPr>
                    <w:t xml:space="preserve"> </w:t>
                  </w:r>
                  <w:r w:rsidRPr="00DC226F">
                    <w:rPr>
                      <w:rFonts w:ascii="Arial" w:eastAsia="Times New Roman" w:hAnsi="Arial" w:cs="Arial"/>
                      <w:bCs/>
                      <w:sz w:val="20"/>
                      <w:szCs w:val="20"/>
                    </w:rPr>
                    <w:t>organization, in which any one system is made up of</w:t>
                  </w:r>
                  <w:r>
                    <w:rPr>
                      <w:rFonts w:ascii="Arial" w:eastAsia="Times New Roman" w:hAnsi="Arial" w:cs="Arial"/>
                      <w:bCs/>
                      <w:sz w:val="20"/>
                      <w:szCs w:val="20"/>
                    </w:rPr>
                    <w:t xml:space="preserve"> </w:t>
                  </w:r>
                  <w:r w:rsidRPr="00DC226F">
                    <w:rPr>
                      <w:rFonts w:ascii="Arial" w:eastAsia="Times New Roman" w:hAnsi="Arial" w:cs="Arial"/>
                      <w:bCs/>
                      <w:sz w:val="20"/>
                      <w:szCs w:val="20"/>
                    </w:rPr>
                    <w:t>numerous parts and is itself a component of the next</w:t>
                  </w:r>
                  <w:r>
                    <w:rPr>
                      <w:rFonts w:ascii="Arial" w:eastAsia="Times New Roman" w:hAnsi="Arial" w:cs="Arial"/>
                      <w:bCs/>
                      <w:sz w:val="20"/>
                      <w:szCs w:val="20"/>
                    </w:rPr>
                    <w:t xml:space="preserve"> </w:t>
                  </w:r>
                  <w:r w:rsidRPr="00DC226F">
                    <w:rPr>
                      <w:rFonts w:ascii="Arial" w:eastAsia="Times New Roman" w:hAnsi="Arial" w:cs="Arial"/>
                      <w:bCs/>
                      <w:sz w:val="20"/>
                      <w:szCs w:val="20"/>
                    </w:rPr>
                    <w:t>level.</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144323" w:rsidRDefault="00144323" w:rsidP="004F7F5C">
                  <w:pPr>
                    <w:spacing w:before="100" w:beforeAutospacing="1" w:after="100" w:afterAutospacing="1" w:line="240" w:lineRule="auto"/>
                    <w:rPr>
                      <w:rFonts w:ascii="Arial" w:eastAsia="Times New Roman" w:hAnsi="Arial" w:cs="Arial"/>
                      <w:sz w:val="20"/>
                      <w:szCs w:val="20"/>
                    </w:rPr>
                  </w:pPr>
                </w:p>
                <w:p w:rsidR="00144323" w:rsidRDefault="00144323" w:rsidP="004F7F5C">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This unit shows types of specialized cells and discusses their role in performing the essential functions of life.</w:t>
                  </w:r>
                </w:p>
                <w:p w:rsidR="004F7F5C" w:rsidRDefault="004F7F5C" w:rsidP="004F7F5C">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This unit discusses the hierarchical structural organization of living organisms. If focuses on the cell and its organelles and how the function of those organelles </w:t>
                  </w:r>
                  <w:r>
                    <w:rPr>
                      <w:rFonts w:ascii="Arial" w:eastAsia="Times New Roman" w:hAnsi="Arial" w:cs="Arial"/>
                      <w:sz w:val="20"/>
                      <w:szCs w:val="20"/>
                    </w:rPr>
                    <w:t>is</w:t>
                  </w:r>
                  <w:r>
                    <w:rPr>
                      <w:rFonts w:ascii="Arial" w:eastAsia="Times New Roman" w:hAnsi="Arial" w:cs="Arial"/>
                      <w:sz w:val="20"/>
                      <w:szCs w:val="20"/>
                    </w:rPr>
                    <w:t xml:space="preserve"> essential for life.</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p w:rsidR="000E79E2" w:rsidRPr="000E79E2" w:rsidRDefault="000E79E2" w:rsidP="000E79E2">
            <w:pPr>
              <w:spacing w:after="0" w:line="240" w:lineRule="auto"/>
              <w:rPr>
                <w:rFonts w:ascii="Times New Roman" w:eastAsia="Times New Roman" w:hAnsi="Times New Roman" w:cs="Times New Roman"/>
                <w:sz w:val="24"/>
                <w:szCs w:val="24"/>
              </w:rPr>
            </w:pPr>
          </w:p>
        </w:tc>
      </w:tr>
    </w:tbl>
    <w:p w:rsidR="0017087C" w:rsidRDefault="0064371E" w:rsidP="0064371E">
      <w:pPr>
        <w:spacing w:before="100" w:beforeAutospacing="1" w:after="100" w:afterAutospacing="1" w:line="240" w:lineRule="auto"/>
      </w:pPr>
      <w:bookmarkStart w:id="0" w:name="_GoBack"/>
      <w:bookmarkEnd w:id="0"/>
    </w:p>
    <w:sectPr w:rsidR="001708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A4D" w:rsidRDefault="00F57A4D" w:rsidP="00F57A4D">
      <w:pPr>
        <w:spacing w:after="0" w:line="240" w:lineRule="auto"/>
      </w:pPr>
      <w:r>
        <w:separator/>
      </w:r>
    </w:p>
  </w:endnote>
  <w:endnote w:type="continuationSeparator" w:id="0">
    <w:p w:rsidR="00F57A4D" w:rsidRDefault="00F57A4D" w:rsidP="00F5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A4D" w:rsidRDefault="00F57A4D" w:rsidP="00F57A4D">
      <w:pPr>
        <w:spacing w:after="0" w:line="240" w:lineRule="auto"/>
      </w:pPr>
      <w:r>
        <w:separator/>
      </w:r>
    </w:p>
  </w:footnote>
  <w:footnote w:type="continuationSeparator" w:id="0">
    <w:p w:rsidR="00F57A4D" w:rsidRDefault="00F57A4D" w:rsidP="00F5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A4D" w:rsidRDefault="00F57A4D">
    <w:pPr>
      <w:pStyle w:val="Header"/>
    </w:pPr>
    <w:r>
      <w:t xml:space="preserve">Life Science </w:t>
    </w:r>
    <w:r w:rsidR="00987ED8">
      <w:t>Cells Are Us Levels of Organization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E2"/>
    <w:rsid w:val="000049D1"/>
    <w:rsid w:val="00037F06"/>
    <w:rsid w:val="00066E85"/>
    <w:rsid w:val="000D44DD"/>
    <w:rsid w:val="000E79E2"/>
    <w:rsid w:val="00144323"/>
    <w:rsid w:val="0017656A"/>
    <w:rsid w:val="00195E23"/>
    <w:rsid w:val="001C73A5"/>
    <w:rsid w:val="00236B9E"/>
    <w:rsid w:val="002610CF"/>
    <w:rsid w:val="002D1BB6"/>
    <w:rsid w:val="003312F7"/>
    <w:rsid w:val="00340387"/>
    <w:rsid w:val="003563C5"/>
    <w:rsid w:val="0037463A"/>
    <w:rsid w:val="003A5C9F"/>
    <w:rsid w:val="003B3C3C"/>
    <w:rsid w:val="0040186F"/>
    <w:rsid w:val="00464593"/>
    <w:rsid w:val="004F7F5C"/>
    <w:rsid w:val="00575A7E"/>
    <w:rsid w:val="00585BA2"/>
    <w:rsid w:val="00614D88"/>
    <w:rsid w:val="00615412"/>
    <w:rsid w:val="0064371E"/>
    <w:rsid w:val="00657360"/>
    <w:rsid w:val="006D7BD6"/>
    <w:rsid w:val="006E5096"/>
    <w:rsid w:val="006F3674"/>
    <w:rsid w:val="00795F82"/>
    <w:rsid w:val="0080022A"/>
    <w:rsid w:val="00835ADF"/>
    <w:rsid w:val="008A188A"/>
    <w:rsid w:val="008B22D7"/>
    <w:rsid w:val="008C15F9"/>
    <w:rsid w:val="008C6D56"/>
    <w:rsid w:val="008D05AB"/>
    <w:rsid w:val="00915AF1"/>
    <w:rsid w:val="00976E5C"/>
    <w:rsid w:val="00987ED8"/>
    <w:rsid w:val="009A0D2E"/>
    <w:rsid w:val="00A001FE"/>
    <w:rsid w:val="00A1150C"/>
    <w:rsid w:val="00A6400C"/>
    <w:rsid w:val="00A924BE"/>
    <w:rsid w:val="00AB1224"/>
    <w:rsid w:val="00AD16B8"/>
    <w:rsid w:val="00AE2260"/>
    <w:rsid w:val="00AF5526"/>
    <w:rsid w:val="00B172B5"/>
    <w:rsid w:val="00B31074"/>
    <w:rsid w:val="00B53894"/>
    <w:rsid w:val="00B82C1F"/>
    <w:rsid w:val="00BC1DF9"/>
    <w:rsid w:val="00BE6846"/>
    <w:rsid w:val="00C24CD9"/>
    <w:rsid w:val="00C251B1"/>
    <w:rsid w:val="00C302EE"/>
    <w:rsid w:val="00C36DD1"/>
    <w:rsid w:val="00C43DB5"/>
    <w:rsid w:val="00CA6E4F"/>
    <w:rsid w:val="00CB3BC9"/>
    <w:rsid w:val="00CE47A4"/>
    <w:rsid w:val="00D122C6"/>
    <w:rsid w:val="00D40FE7"/>
    <w:rsid w:val="00D70433"/>
    <w:rsid w:val="00DB441A"/>
    <w:rsid w:val="00DE59CF"/>
    <w:rsid w:val="00E47FE8"/>
    <w:rsid w:val="00F32FC2"/>
    <w:rsid w:val="00F5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3D74"/>
  <w15:chartTrackingRefBased/>
  <w15:docId w15:val="{D7A5811B-09E3-410E-95F0-64918A5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D9"/>
    <w:pPr>
      <w:ind w:left="720"/>
      <w:contextualSpacing/>
    </w:pPr>
  </w:style>
  <w:style w:type="paragraph" w:styleId="Header">
    <w:name w:val="header"/>
    <w:basedOn w:val="Normal"/>
    <w:link w:val="HeaderChar"/>
    <w:uiPriority w:val="99"/>
    <w:unhideWhenUsed/>
    <w:rsid w:val="00F57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4D"/>
  </w:style>
  <w:style w:type="paragraph" w:styleId="Footer">
    <w:name w:val="footer"/>
    <w:basedOn w:val="Normal"/>
    <w:link w:val="FooterChar"/>
    <w:uiPriority w:val="99"/>
    <w:unhideWhenUsed/>
    <w:rsid w:val="00F5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5</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Ward, Michelle A</cp:lastModifiedBy>
  <cp:revision>14</cp:revision>
  <dcterms:created xsi:type="dcterms:W3CDTF">2019-10-30T15:21:00Z</dcterms:created>
  <dcterms:modified xsi:type="dcterms:W3CDTF">2020-03-04T18:27:00Z</dcterms:modified>
</cp:coreProperties>
</file>