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rFonts w:ascii="Arial" w:cs="Arial" w:eastAsia="Arial" w:hAnsi="Arial"/>
          <w:sz w:val="22"/>
          <w:szCs w:val="22"/>
        </w:rPr>
      </w:pPr>
      <w:r w:rsidDel="00000000" w:rsidR="00000000" w:rsidRPr="00000000">
        <w:rPr>
          <w:rtl w:val="0"/>
        </w:rPr>
      </w:r>
    </w:p>
    <w:tbl>
      <w:tblPr>
        <w:tblStyle w:val="Table1"/>
        <w:tblW w:w="8028.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848"/>
        <w:gridCol w:w="5741"/>
        <w:gridCol w:w="1439"/>
        <w:tblGridChange w:id="0">
          <w:tblGrid>
            <w:gridCol w:w="848"/>
            <w:gridCol w:w="5741"/>
            <w:gridCol w:w="1439"/>
          </w:tblGrid>
        </w:tblGridChange>
      </w:tblGrid>
      <w:tr>
        <w:trPr>
          <w:trHeight w:val="1180" w:hRule="atLeast"/>
        </w:trPr>
        <w:tc>
          <w:tcPr>
            <w:vAlign w:val="top"/>
          </w:tcPr>
          <w:p w:rsidR="00000000" w:rsidDel="00000000" w:rsidP="00000000" w:rsidRDefault="00000000" w:rsidRPr="00000000" w14:paraId="00000002">
            <w:pPr>
              <w:jc w:val="center"/>
              <w:rPr/>
            </w:pPr>
            <w:r w:rsidDel="00000000" w:rsidR="00000000" w:rsidRPr="00000000">
              <w:rPr>
                <w:rtl w:val="0"/>
              </w:rPr>
            </w:r>
          </w:p>
        </w:tc>
        <w:tc>
          <w:tcPr>
            <w:vAlign w:val="top"/>
          </w:tcPr>
          <w:p w:rsidR="00000000" w:rsidDel="00000000" w:rsidP="00000000" w:rsidRDefault="00000000" w:rsidRPr="00000000" w14:paraId="00000003">
            <w:pPr>
              <w:pStyle w:val="Heading6"/>
              <w:rPr/>
            </w:pPr>
            <w:r w:rsidDel="00000000" w:rsidR="00000000" w:rsidRPr="00000000">
              <w:rPr>
                <w:rtl w:val="0"/>
              </w:rPr>
              <w:t xml:space="preserve">Activity 1-Acid Rain Effects</w:t>
            </w:r>
          </w:p>
        </w:tc>
        <w:tc>
          <w:tcPr>
            <w:vAlign w:val="top"/>
          </w:tcPr>
          <w:p w:rsidR="00000000" w:rsidDel="00000000" w:rsidP="00000000" w:rsidRDefault="00000000" w:rsidRPr="00000000" w14:paraId="00000004">
            <w:pPr>
              <w:jc w:val="center"/>
              <w:rPr/>
            </w:pPr>
            <w:r w:rsidDel="00000000" w:rsidR="00000000" w:rsidRPr="00000000">
              <w:rPr>
                <w:rtl w:val="0"/>
              </w:rPr>
            </w:r>
          </w:p>
        </w:tc>
      </w:tr>
    </w:tbl>
    <w:p w:rsidR="00000000" w:rsidDel="00000000" w:rsidP="00000000" w:rsidRDefault="00000000" w:rsidRPr="00000000" w14:paraId="00000005">
      <w:pPr>
        <w:ind w:hanging="180"/>
        <w:rPr>
          <w:sz w:val="24"/>
          <w:szCs w:val="24"/>
        </w:rPr>
      </w:pPr>
      <w:r w:rsidDel="00000000" w:rsidR="00000000" w:rsidRPr="00000000">
        <w:rPr>
          <w:b w:val="1"/>
          <w:sz w:val="24"/>
          <w:szCs w:val="24"/>
          <w:rtl w:val="0"/>
        </w:rPr>
        <w:tab/>
      </w:r>
      <w:r w:rsidDel="00000000" w:rsidR="00000000" w:rsidRPr="00000000">
        <w:rPr>
          <w:sz w:val="24"/>
          <w:szCs w:val="24"/>
          <w:rtl w:val="0"/>
        </w:rPr>
        <w:tab/>
        <w:tab/>
        <w:tab/>
        <w:tab/>
        <w:t xml:space="preserve">      </w:t>
        <w:tab/>
        <w:tab/>
        <w:tab/>
        <w:tab/>
        <w:tab/>
        <w:tab/>
        <w:t xml:space="preserve"> </w:t>
      </w:r>
    </w:p>
    <w:p w:rsidR="00000000" w:rsidDel="00000000" w:rsidP="00000000" w:rsidRDefault="00000000" w:rsidRPr="00000000" w14:paraId="00000006">
      <w:pPr>
        <w:rPr>
          <w:sz w:val="36"/>
          <w:szCs w:val="36"/>
        </w:rPr>
      </w:pPr>
      <w:r w:rsidDel="00000000" w:rsidR="00000000" w:rsidRPr="00000000">
        <w:rPr>
          <w:rtl w:val="0"/>
        </w:rPr>
      </w:r>
    </w:p>
    <w:p w:rsidR="00000000" w:rsidDel="00000000" w:rsidP="00000000" w:rsidRDefault="00000000" w:rsidRPr="00000000" w14:paraId="00000007">
      <w:pPr>
        <w:rPr>
          <w:sz w:val="36"/>
          <w:szCs w:val="36"/>
        </w:rPr>
      </w:pPr>
      <w:r w:rsidDel="00000000" w:rsidR="00000000" w:rsidRPr="00000000">
        <w:rPr>
          <w:b w:val="1"/>
          <w:sz w:val="36"/>
          <w:szCs w:val="36"/>
          <w:rtl w:val="0"/>
        </w:rPr>
        <w:t xml:space="preserve">Teacher Instructions</w:t>
      </w: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36"/>
          <w:szCs w:val="36"/>
          <w:rtl w:val="0"/>
        </w:rPr>
        <w:t xml:space="preserve">This activity can be found on: </w:t>
      </w:r>
      <w:hyperlink r:id="rId6">
        <w:r w:rsidDel="00000000" w:rsidR="00000000" w:rsidRPr="00000000">
          <w:rPr>
            <w:color w:val="0000ff"/>
            <w:sz w:val="24"/>
            <w:szCs w:val="24"/>
            <w:u w:val="single"/>
            <w:rtl w:val="0"/>
          </w:rPr>
          <w:t xml:space="preserve">https://www.teachengineering.org/activities/view/cub_air_lesson06_activity2</w:t>
        </w:r>
      </w:hyperlink>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36"/>
          <w:szCs w:val="36"/>
        </w:rPr>
      </w:pPr>
      <w:r w:rsidDel="00000000" w:rsidR="00000000" w:rsidRPr="00000000">
        <w:rPr>
          <w:sz w:val="36"/>
          <w:szCs w:val="36"/>
          <w:rtl w:val="0"/>
        </w:rPr>
        <w:t xml:space="preserve">Students conduct a simple experiment to model and explore the harmful effects of acid rain (vinegar) on living (green leaf and eggshell) and non-living (paper clip) objects.</w:t>
      </w:r>
    </w:p>
    <w:p w:rsidR="00000000" w:rsidDel="00000000" w:rsidP="00000000" w:rsidRDefault="00000000" w:rsidRPr="00000000" w14:paraId="0000000B">
      <w:pPr>
        <w:rPr>
          <w:sz w:val="36"/>
          <w:szCs w:val="36"/>
        </w:rPr>
      </w:pPr>
      <w:r w:rsidDel="00000000" w:rsidR="00000000" w:rsidRPr="00000000">
        <w:rPr>
          <w:sz w:val="36"/>
          <w:szCs w:val="36"/>
          <w:rtl w:val="0"/>
        </w:rPr>
        <w:t xml:space="preserve">This activity includes an instructional video showing the set up and procedure as well as representative results. All worksheets and reference sheets are also included at the above link. A glossary of terms is also included.</w:t>
      </w:r>
    </w:p>
    <w:p w:rsidR="00000000" w:rsidDel="00000000" w:rsidP="00000000" w:rsidRDefault="00000000" w:rsidRPr="00000000" w14:paraId="0000000C">
      <w:pPr>
        <w:rPr>
          <w:sz w:val="36"/>
          <w:szCs w:val="36"/>
        </w:rPr>
      </w:pPr>
      <w:r w:rsidDel="00000000" w:rsidR="00000000" w:rsidRPr="00000000">
        <w:rPr>
          <w:rtl w:val="0"/>
        </w:rPr>
      </w:r>
    </w:p>
    <w:p w:rsidR="00000000" w:rsidDel="00000000" w:rsidP="00000000" w:rsidRDefault="00000000" w:rsidRPr="00000000" w14:paraId="0000000D">
      <w:pPr>
        <w:rPr>
          <w:sz w:val="36"/>
          <w:szCs w:val="36"/>
        </w:rPr>
      </w:pPr>
      <w:r w:rsidDel="00000000" w:rsidR="00000000" w:rsidRPr="00000000">
        <w:rPr>
          <w:b w:val="1"/>
          <w:sz w:val="36"/>
          <w:szCs w:val="36"/>
          <w:rtl w:val="0"/>
        </w:rPr>
        <w:t xml:space="preserve">Objective</w:t>
      </w:r>
      <w:r w:rsidDel="00000000" w:rsidR="00000000" w:rsidRPr="00000000">
        <w:rPr>
          <w:rtl w:val="0"/>
        </w:rPr>
      </w:r>
    </w:p>
    <w:p w:rsidR="00000000" w:rsidDel="00000000" w:rsidP="00000000" w:rsidRDefault="00000000" w:rsidRPr="00000000" w14:paraId="0000000E">
      <w:pPr>
        <w:rPr>
          <w:sz w:val="36"/>
          <w:szCs w:val="36"/>
        </w:rPr>
      </w:pPr>
      <w:r w:rsidDel="00000000" w:rsidR="00000000" w:rsidRPr="00000000">
        <w:rPr>
          <w:sz w:val="36"/>
          <w:szCs w:val="36"/>
          <w:rtl w:val="0"/>
        </w:rPr>
        <w:t xml:space="preserve">After this activity, students should be able to:</w:t>
      </w:r>
    </w:p>
    <w:p w:rsidR="00000000" w:rsidDel="00000000" w:rsidP="00000000" w:rsidRDefault="00000000" w:rsidRPr="00000000" w14:paraId="0000000F">
      <w:pPr>
        <w:numPr>
          <w:ilvl w:val="0"/>
          <w:numId w:val="4"/>
        </w:numPr>
        <w:ind w:left="720" w:hanging="360"/>
        <w:rPr/>
      </w:pPr>
      <w:r w:rsidDel="00000000" w:rsidR="00000000" w:rsidRPr="00000000">
        <w:rPr>
          <w:sz w:val="36"/>
          <w:szCs w:val="36"/>
          <w:rtl w:val="0"/>
        </w:rPr>
        <w:t xml:space="preserve">Discuss how engineers are working to prevent pollution and acid rain.</w:t>
      </w:r>
    </w:p>
    <w:p w:rsidR="00000000" w:rsidDel="00000000" w:rsidP="00000000" w:rsidRDefault="00000000" w:rsidRPr="00000000" w14:paraId="00000010">
      <w:pPr>
        <w:numPr>
          <w:ilvl w:val="0"/>
          <w:numId w:val="4"/>
        </w:numPr>
        <w:ind w:left="720" w:hanging="360"/>
        <w:rPr/>
      </w:pPr>
      <w:r w:rsidDel="00000000" w:rsidR="00000000" w:rsidRPr="00000000">
        <w:rPr>
          <w:sz w:val="36"/>
          <w:szCs w:val="36"/>
          <w:rtl w:val="0"/>
        </w:rPr>
        <w:t xml:space="preserve">Use an indicator to differentiate between acidic, basic and neutral solutions.</w:t>
      </w:r>
    </w:p>
    <w:p w:rsidR="00000000" w:rsidDel="00000000" w:rsidP="00000000" w:rsidRDefault="00000000" w:rsidRPr="00000000" w14:paraId="00000011">
      <w:pPr>
        <w:numPr>
          <w:ilvl w:val="0"/>
          <w:numId w:val="4"/>
        </w:numPr>
        <w:ind w:left="720" w:hanging="360"/>
        <w:rPr/>
      </w:pPr>
      <w:r w:rsidDel="00000000" w:rsidR="00000000" w:rsidRPr="00000000">
        <w:rPr>
          <w:sz w:val="36"/>
          <w:szCs w:val="36"/>
          <w:rtl w:val="0"/>
        </w:rPr>
        <w:t xml:space="preserve">Use their observations to describe the cause-effect relationship of acid rain.</w:t>
      </w:r>
    </w:p>
    <w:p w:rsidR="00000000" w:rsidDel="00000000" w:rsidP="00000000" w:rsidRDefault="00000000" w:rsidRPr="00000000" w14:paraId="00000012">
      <w:pPr>
        <w:numPr>
          <w:ilvl w:val="0"/>
          <w:numId w:val="4"/>
        </w:numPr>
        <w:ind w:left="720" w:hanging="360"/>
        <w:rPr/>
      </w:pPr>
      <w:r w:rsidDel="00000000" w:rsidR="00000000" w:rsidRPr="00000000">
        <w:rPr>
          <w:sz w:val="36"/>
          <w:szCs w:val="36"/>
          <w:rtl w:val="0"/>
        </w:rPr>
        <w:t xml:space="preserve">Observe and describe some of the harmful effects of acid rain on living and non-living items.</w:t>
      </w:r>
    </w:p>
    <w:p w:rsidR="00000000" w:rsidDel="00000000" w:rsidP="00000000" w:rsidRDefault="00000000" w:rsidRPr="00000000" w14:paraId="00000013">
      <w:pPr>
        <w:rPr>
          <w:sz w:val="36"/>
          <w:szCs w:val="36"/>
        </w:rPr>
      </w:pPr>
      <w:r w:rsidDel="00000000" w:rsidR="00000000" w:rsidRPr="00000000">
        <w:rPr>
          <w:rtl w:val="0"/>
        </w:rPr>
      </w:r>
    </w:p>
    <w:p w:rsidR="00000000" w:rsidDel="00000000" w:rsidP="00000000" w:rsidRDefault="00000000" w:rsidRPr="00000000" w14:paraId="00000014">
      <w:pPr>
        <w:rPr>
          <w:sz w:val="36"/>
          <w:szCs w:val="36"/>
        </w:rPr>
      </w:pPr>
      <w:r w:rsidDel="00000000" w:rsidR="00000000" w:rsidRPr="00000000">
        <w:rPr>
          <w:b w:val="1"/>
          <w:sz w:val="36"/>
          <w:szCs w:val="36"/>
          <w:rtl w:val="0"/>
        </w:rPr>
        <w:t xml:space="preserve">Materials</w:t>
      </w:r>
      <w:r w:rsidDel="00000000" w:rsidR="00000000" w:rsidRPr="00000000">
        <w:rPr>
          <w:rtl w:val="0"/>
        </w:rPr>
      </w:r>
    </w:p>
    <w:p w:rsidR="00000000" w:rsidDel="00000000" w:rsidP="00000000" w:rsidRDefault="00000000" w:rsidRPr="00000000" w14:paraId="00000015">
      <w:pPr>
        <w:rPr>
          <w:sz w:val="36"/>
          <w:szCs w:val="36"/>
        </w:rPr>
      </w:pPr>
      <w:r w:rsidDel="00000000" w:rsidR="00000000" w:rsidRPr="00000000">
        <w:rPr>
          <w:sz w:val="36"/>
          <w:szCs w:val="36"/>
          <w:rtl w:val="0"/>
        </w:rPr>
        <w:t xml:space="preserve">Each group needs:</w:t>
      </w:r>
    </w:p>
    <w:p w:rsidR="00000000" w:rsidDel="00000000" w:rsidP="00000000" w:rsidRDefault="00000000" w:rsidRPr="00000000" w14:paraId="00000016">
      <w:pPr>
        <w:numPr>
          <w:ilvl w:val="0"/>
          <w:numId w:val="6"/>
        </w:numPr>
        <w:ind w:left="720" w:hanging="360"/>
        <w:rPr/>
      </w:pPr>
      <w:r w:rsidDel="00000000" w:rsidR="00000000" w:rsidRPr="00000000">
        <w:rPr>
          <w:sz w:val="36"/>
          <w:szCs w:val="36"/>
          <w:rtl w:val="0"/>
        </w:rPr>
        <w:t xml:space="preserve">1 cup vinegar</w:t>
      </w:r>
    </w:p>
    <w:p w:rsidR="00000000" w:rsidDel="00000000" w:rsidP="00000000" w:rsidRDefault="00000000" w:rsidRPr="00000000" w14:paraId="00000017">
      <w:pPr>
        <w:numPr>
          <w:ilvl w:val="0"/>
          <w:numId w:val="6"/>
        </w:numPr>
        <w:ind w:left="720" w:hanging="360"/>
        <w:rPr/>
      </w:pPr>
      <w:r w:rsidDel="00000000" w:rsidR="00000000" w:rsidRPr="00000000">
        <w:rPr>
          <w:sz w:val="36"/>
          <w:szCs w:val="36"/>
          <w:rtl w:val="0"/>
        </w:rPr>
        <w:t xml:space="preserve">1 cup distilled water</w:t>
      </w:r>
    </w:p>
    <w:p w:rsidR="00000000" w:rsidDel="00000000" w:rsidP="00000000" w:rsidRDefault="00000000" w:rsidRPr="00000000" w14:paraId="00000018">
      <w:pPr>
        <w:numPr>
          <w:ilvl w:val="0"/>
          <w:numId w:val="6"/>
        </w:numPr>
        <w:ind w:left="720" w:hanging="360"/>
        <w:rPr/>
      </w:pPr>
      <w:r w:rsidDel="00000000" w:rsidR="00000000" w:rsidRPr="00000000">
        <w:rPr>
          <w:sz w:val="36"/>
          <w:szCs w:val="36"/>
          <w:rtl w:val="0"/>
        </w:rPr>
        <w:t xml:space="preserve">2 medium-sized eggshell pieces</w:t>
      </w:r>
    </w:p>
    <w:p w:rsidR="00000000" w:rsidDel="00000000" w:rsidP="00000000" w:rsidRDefault="00000000" w:rsidRPr="00000000" w14:paraId="00000019">
      <w:pPr>
        <w:numPr>
          <w:ilvl w:val="0"/>
          <w:numId w:val="6"/>
        </w:numPr>
        <w:ind w:left="720" w:hanging="360"/>
        <w:rPr/>
      </w:pPr>
      <w:r w:rsidDel="00000000" w:rsidR="00000000" w:rsidRPr="00000000">
        <w:rPr>
          <w:sz w:val="36"/>
          <w:szCs w:val="36"/>
          <w:rtl w:val="0"/>
        </w:rPr>
        <w:t xml:space="preserve">2 small green leaves</w:t>
      </w:r>
    </w:p>
    <w:p w:rsidR="00000000" w:rsidDel="00000000" w:rsidP="00000000" w:rsidRDefault="00000000" w:rsidRPr="00000000" w14:paraId="0000001A">
      <w:pPr>
        <w:numPr>
          <w:ilvl w:val="0"/>
          <w:numId w:val="6"/>
        </w:numPr>
        <w:ind w:left="720" w:hanging="360"/>
        <w:rPr/>
      </w:pPr>
      <w:r w:rsidDel="00000000" w:rsidR="00000000" w:rsidRPr="00000000">
        <w:rPr>
          <w:sz w:val="36"/>
          <w:szCs w:val="36"/>
          <w:rtl w:val="0"/>
        </w:rPr>
        <w:t xml:space="preserve">2 paperclips</w:t>
      </w:r>
    </w:p>
    <w:p w:rsidR="00000000" w:rsidDel="00000000" w:rsidP="00000000" w:rsidRDefault="00000000" w:rsidRPr="00000000" w14:paraId="0000001B">
      <w:pPr>
        <w:numPr>
          <w:ilvl w:val="0"/>
          <w:numId w:val="6"/>
        </w:numPr>
        <w:ind w:left="720" w:hanging="360"/>
        <w:rPr/>
      </w:pPr>
      <w:r w:rsidDel="00000000" w:rsidR="00000000" w:rsidRPr="00000000">
        <w:rPr>
          <w:sz w:val="36"/>
          <w:szCs w:val="36"/>
          <w:rtl w:val="0"/>
        </w:rPr>
        <w:t xml:space="preserve">2 small- or medium-sized glass jars</w:t>
      </w:r>
    </w:p>
    <w:p w:rsidR="00000000" w:rsidDel="00000000" w:rsidP="00000000" w:rsidRDefault="00000000" w:rsidRPr="00000000" w14:paraId="0000001C">
      <w:pPr>
        <w:numPr>
          <w:ilvl w:val="0"/>
          <w:numId w:val="6"/>
        </w:numPr>
        <w:ind w:left="720" w:hanging="360"/>
        <w:rPr/>
      </w:pPr>
      <w:r w:rsidDel="00000000" w:rsidR="00000000" w:rsidRPr="00000000">
        <w:rPr>
          <w:sz w:val="36"/>
          <w:szCs w:val="36"/>
          <w:rtl w:val="0"/>
        </w:rPr>
        <w:t xml:space="preserve">Masking tape and pen (for labeling containers)</w:t>
      </w:r>
    </w:p>
    <w:p w:rsidR="00000000" w:rsidDel="00000000" w:rsidP="00000000" w:rsidRDefault="00000000" w:rsidRPr="00000000" w14:paraId="0000001D">
      <w:pPr>
        <w:numPr>
          <w:ilvl w:val="0"/>
          <w:numId w:val="6"/>
        </w:numPr>
        <w:ind w:left="720" w:hanging="360"/>
        <w:rPr/>
      </w:pPr>
      <w:r w:rsidDel="00000000" w:rsidR="00000000" w:rsidRPr="00000000">
        <w:rPr>
          <w:sz w:val="36"/>
          <w:szCs w:val="36"/>
          <w:rtl w:val="0"/>
        </w:rPr>
        <w:t xml:space="preserve">Two 1.5-inch strips of wide-range (0-14 pH) litmus paper; since groups need to use the comparison chart included with the litmus container, obtain enough dispensers for each group to have one; litmus paper is available from chemistry supply companies (such as Fisher) and well-equipped hardware stores.</w:t>
      </w:r>
    </w:p>
    <w:p w:rsidR="00000000" w:rsidDel="00000000" w:rsidP="00000000" w:rsidRDefault="00000000" w:rsidRPr="00000000" w14:paraId="0000001E">
      <w:pPr>
        <w:numPr>
          <w:ilvl w:val="0"/>
          <w:numId w:val="6"/>
        </w:numPr>
        <w:ind w:left="720" w:hanging="360"/>
        <w:rPr/>
      </w:pPr>
      <w:r w:rsidDel="00000000" w:rsidR="00000000" w:rsidRPr="00000000">
        <w:rPr>
          <w:sz w:val="36"/>
          <w:szCs w:val="36"/>
          <w:rtl w:val="0"/>
        </w:rPr>
        <w:t xml:space="preserve">Acid Rain Effects Worksheet, 1 per student (for recording data and answering questions)</w:t>
      </w:r>
    </w:p>
    <w:p w:rsidR="00000000" w:rsidDel="00000000" w:rsidP="00000000" w:rsidRDefault="00000000" w:rsidRPr="00000000" w14:paraId="0000001F">
      <w:pPr>
        <w:rPr>
          <w:sz w:val="36"/>
          <w:szCs w:val="36"/>
        </w:rPr>
      </w:pPr>
      <w:r w:rsidDel="00000000" w:rsidR="00000000" w:rsidRPr="00000000">
        <w:rPr>
          <w:rtl w:val="0"/>
        </w:rPr>
      </w:r>
    </w:p>
    <w:p w:rsidR="00000000" w:rsidDel="00000000" w:rsidP="00000000" w:rsidRDefault="00000000" w:rsidRPr="00000000" w14:paraId="00000020">
      <w:pPr>
        <w:rPr>
          <w:sz w:val="36"/>
          <w:szCs w:val="36"/>
        </w:rPr>
      </w:pPr>
      <w:r w:rsidDel="00000000" w:rsidR="00000000" w:rsidRPr="00000000">
        <w:rPr>
          <w:rtl w:val="0"/>
        </w:rPr>
      </w:r>
    </w:p>
    <w:p w:rsidR="00000000" w:rsidDel="00000000" w:rsidP="00000000" w:rsidRDefault="00000000" w:rsidRPr="00000000" w14:paraId="00000021">
      <w:pPr>
        <w:rPr>
          <w:sz w:val="36"/>
          <w:szCs w:val="36"/>
        </w:rPr>
      </w:pPr>
      <w:r w:rsidDel="00000000" w:rsidR="00000000" w:rsidRPr="00000000">
        <w:rPr>
          <w:rtl w:val="0"/>
        </w:rPr>
      </w:r>
    </w:p>
    <w:p w:rsidR="00000000" w:rsidDel="00000000" w:rsidP="00000000" w:rsidRDefault="00000000" w:rsidRPr="00000000" w14:paraId="00000022">
      <w:pPr>
        <w:rPr>
          <w:sz w:val="36"/>
          <w:szCs w:val="36"/>
        </w:rPr>
      </w:pPr>
      <w:r w:rsidDel="00000000" w:rsidR="00000000" w:rsidRPr="00000000">
        <w:rPr>
          <w:rtl w:val="0"/>
        </w:rPr>
      </w:r>
    </w:p>
    <w:p w:rsidR="00000000" w:rsidDel="00000000" w:rsidP="00000000" w:rsidRDefault="00000000" w:rsidRPr="00000000" w14:paraId="00000023">
      <w:pPr>
        <w:rPr>
          <w:sz w:val="36"/>
          <w:szCs w:val="36"/>
        </w:rPr>
      </w:pPr>
      <w:r w:rsidDel="00000000" w:rsidR="00000000" w:rsidRPr="00000000">
        <w:rPr>
          <w:rtl w:val="0"/>
        </w:rPr>
      </w:r>
    </w:p>
    <w:p w:rsidR="00000000" w:rsidDel="00000000" w:rsidP="00000000" w:rsidRDefault="00000000" w:rsidRPr="00000000" w14:paraId="00000024">
      <w:pPr>
        <w:rPr>
          <w:sz w:val="36"/>
          <w:szCs w:val="36"/>
        </w:rPr>
      </w:pPr>
      <w:r w:rsidDel="00000000" w:rsidR="00000000" w:rsidRPr="00000000">
        <w:rPr>
          <w:rtl w:val="0"/>
        </w:rPr>
      </w:r>
    </w:p>
    <w:p w:rsidR="00000000" w:rsidDel="00000000" w:rsidP="00000000" w:rsidRDefault="00000000" w:rsidRPr="00000000" w14:paraId="00000025">
      <w:pPr>
        <w:rPr>
          <w:sz w:val="36"/>
          <w:szCs w:val="36"/>
        </w:rPr>
      </w:pPr>
      <w:r w:rsidDel="00000000" w:rsidR="00000000" w:rsidRPr="00000000">
        <w:rPr>
          <w:rtl w:val="0"/>
        </w:rPr>
      </w:r>
    </w:p>
    <w:p w:rsidR="00000000" w:rsidDel="00000000" w:rsidP="00000000" w:rsidRDefault="00000000" w:rsidRPr="00000000" w14:paraId="00000026">
      <w:pPr>
        <w:ind w:hanging="180"/>
        <w:rPr>
          <w:sz w:val="24"/>
          <w:szCs w:val="24"/>
        </w:rPr>
      </w:pPr>
      <w:r w:rsidDel="00000000" w:rsidR="00000000" w:rsidRPr="00000000">
        <w:rPr>
          <w:sz w:val="24"/>
          <w:szCs w:val="24"/>
          <w:rtl w:val="0"/>
        </w:rPr>
        <w:tab/>
        <w:tab/>
        <w:tab/>
        <w:t xml:space="preserve">      </w:t>
        <w:tab/>
        <w:tab/>
        <w:tab/>
        <w:tab/>
        <w:t xml:space="preserve"> </w:t>
      </w:r>
    </w:p>
    <w:tbl>
      <w:tblPr>
        <w:tblStyle w:val="Table2"/>
        <w:tblW w:w="8748.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241"/>
        <w:gridCol w:w="8057"/>
        <w:gridCol w:w="450"/>
        <w:tblGridChange w:id="0">
          <w:tblGrid>
            <w:gridCol w:w="241"/>
            <w:gridCol w:w="8057"/>
            <w:gridCol w:w="450"/>
          </w:tblGrid>
        </w:tblGridChange>
      </w:tblGrid>
      <w:tr>
        <w:trPr>
          <w:trHeight w:val="1960" w:hRule="atLeast"/>
        </w:trPr>
        <w:tc>
          <w:tcPr>
            <w:vAlign w:val="top"/>
          </w:tcPr>
          <w:p w:rsidR="00000000" w:rsidDel="00000000" w:rsidP="00000000" w:rsidRDefault="00000000" w:rsidRPr="00000000" w14:paraId="00000027">
            <w:pPr>
              <w:rPr/>
            </w:pPr>
            <w:r w:rsidDel="00000000" w:rsidR="00000000" w:rsidRPr="00000000">
              <w:rPr>
                <w:rtl w:val="0"/>
              </w:rPr>
            </w:r>
          </w:p>
        </w:tc>
        <w:tc>
          <w:tcPr>
            <w:vAlign w:val="top"/>
          </w:tcPr>
          <w:p w:rsidR="00000000" w:rsidDel="00000000" w:rsidP="00000000" w:rsidRDefault="00000000" w:rsidRPr="00000000" w14:paraId="00000028">
            <w:pPr>
              <w:pStyle w:val="Heading6"/>
              <w:rPr/>
            </w:pPr>
            <w:r w:rsidDel="00000000" w:rsidR="00000000" w:rsidRPr="00000000">
              <w:rPr>
                <w:rtl w:val="0"/>
              </w:rPr>
              <w:t xml:space="preserve">Activity 2 – </w:t>
            </w:r>
          </w:p>
          <w:p w:rsidR="00000000" w:rsidDel="00000000" w:rsidP="00000000" w:rsidRDefault="00000000" w:rsidRPr="00000000" w14:paraId="00000029">
            <w:pPr>
              <w:pStyle w:val="Heading6"/>
              <w:rPr/>
            </w:pPr>
            <w:r w:rsidDel="00000000" w:rsidR="00000000" w:rsidRPr="00000000">
              <w:rPr>
                <w:rtl w:val="0"/>
              </w:rPr>
              <w:t xml:space="preserve">Composting-Nature’s Disappearing Act</w:t>
            </w:r>
          </w:p>
        </w:tc>
        <w:tc>
          <w:tcPr>
            <w:vAlign w:val="top"/>
          </w:tcPr>
          <w:p w:rsidR="00000000" w:rsidDel="00000000" w:rsidP="00000000" w:rsidRDefault="00000000" w:rsidRPr="00000000" w14:paraId="0000002A">
            <w:pPr>
              <w:rPr/>
            </w:pPr>
            <w:r w:rsidDel="00000000" w:rsidR="00000000" w:rsidRPr="00000000">
              <w:rPr>
                <w:rtl w:val="0"/>
              </w:rPr>
            </w:r>
          </w:p>
        </w:tc>
      </w:tr>
    </w:tbl>
    <w:p w:rsidR="00000000" w:rsidDel="00000000" w:rsidP="00000000" w:rsidRDefault="00000000" w:rsidRPr="00000000" w14:paraId="0000002B">
      <w:pPr>
        <w:rPr>
          <w:sz w:val="36"/>
          <w:szCs w:val="36"/>
        </w:rPr>
      </w:pPr>
      <w:r w:rsidDel="00000000" w:rsidR="00000000" w:rsidRPr="00000000">
        <w:rPr>
          <w:rtl w:val="0"/>
        </w:rPr>
      </w:r>
    </w:p>
    <w:p w:rsidR="00000000" w:rsidDel="00000000" w:rsidP="00000000" w:rsidRDefault="00000000" w:rsidRPr="00000000" w14:paraId="0000002C">
      <w:pPr>
        <w:rPr>
          <w:sz w:val="36"/>
          <w:szCs w:val="36"/>
        </w:rPr>
      </w:pPr>
      <w:r w:rsidDel="00000000" w:rsidR="00000000" w:rsidRPr="00000000">
        <w:rPr>
          <w:b w:val="1"/>
          <w:sz w:val="36"/>
          <w:szCs w:val="36"/>
          <w:rtl w:val="0"/>
        </w:rPr>
        <w:t xml:space="preserve">Teacher Instructions</w:t>
      </w:r>
      <w:r w:rsidDel="00000000" w:rsidR="00000000" w:rsidRPr="00000000">
        <w:rPr>
          <w:rtl w:val="0"/>
        </w:rPr>
      </w:r>
    </w:p>
    <w:p w:rsidR="00000000" w:rsidDel="00000000" w:rsidP="00000000" w:rsidRDefault="00000000" w:rsidRPr="00000000" w14:paraId="0000002D">
      <w:pPr>
        <w:rPr>
          <w:sz w:val="24"/>
          <w:szCs w:val="24"/>
        </w:rPr>
      </w:pPr>
      <w:bookmarkStart w:colFirst="0" w:colLast="0" w:name="_gjdgxs" w:id="0"/>
      <w:bookmarkEnd w:id="0"/>
      <w:r w:rsidDel="00000000" w:rsidR="00000000" w:rsidRPr="00000000">
        <w:rPr>
          <w:sz w:val="36"/>
          <w:szCs w:val="36"/>
          <w:rtl w:val="0"/>
        </w:rPr>
        <w:t xml:space="preserve">This activity can be found on: </w:t>
      </w:r>
      <w:hyperlink r:id="rId7">
        <w:r w:rsidDel="00000000" w:rsidR="00000000" w:rsidRPr="00000000">
          <w:rPr>
            <w:color w:val="0000ff"/>
            <w:sz w:val="24"/>
            <w:szCs w:val="24"/>
            <w:u w:val="single"/>
            <w:rtl w:val="0"/>
          </w:rPr>
          <w:t xml:space="preserve">https://www.teachengineering.org/activities/view/cub_environ_lesson05_activity2</w:t>
        </w:r>
      </w:hyperlink>
      <w:r w:rsidDel="00000000" w:rsidR="00000000" w:rsidRPr="00000000">
        <w:rPr>
          <w:rtl w:val="0"/>
        </w:rPr>
      </w:r>
    </w:p>
    <w:p w:rsidR="00000000" w:rsidDel="00000000" w:rsidP="00000000" w:rsidRDefault="00000000" w:rsidRPr="00000000" w14:paraId="0000002E">
      <w:pPr>
        <w:rPr>
          <w:sz w:val="24"/>
          <w:szCs w:val="24"/>
        </w:rPr>
      </w:pPr>
      <w:r w:rsidDel="00000000" w:rsidR="00000000" w:rsidRPr="00000000">
        <w:rPr>
          <w:rtl w:val="0"/>
        </w:rPr>
      </w:r>
    </w:p>
    <w:p w:rsidR="00000000" w:rsidDel="00000000" w:rsidP="00000000" w:rsidRDefault="00000000" w:rsidRPr="00000000" w14:paraId="0000002F">
      <w:pPr>
        <w:rPr>
          <w:sz w:val="36"/>
          <w:szCs w:val="36"/>
        </w:rPr>
      </w:pPr>
      <w:r w:rsidDel="00000000" w:rsidR="00000000" w:rsidRPr="00000000">
        <w:rPr>
          <w:sz w:val="36"/>
          <w:szCs w:val="36"/>
          <w:rtl w:val="0"/>
        </w:rPr>
        <w:t xml:space="preserve">Students explore the concept of biodegradability by building and observing model landfills to test the decomposition of samples of everyday garbage items. They collect and record experiment observations over five days, seeing for themselves what happens to trash when it is thrown "away" in a landfill environment. This shows them the difference between biodegradable and non-biodegradable and serves to introduce them to the idea of composting. Students also learn about the role of engineering in solid waste management. This activity includes an instructional video showing the setup and procedure, as well as representative results. All worksheets and reference sheets are also included at the above link. A glossary of terms is also included.</w:t>
      </w:r>
    </w:p>
    <w:p w:rsidR="00000000" w:rsidDel="00000000" w:rsidP="00000000" w:rsidRDefault="00000000" w:rsidRPr="00000000" w14:paraId="00000030">
      <w:pPr>
        <w:rPr>
          <w:sz w:val="36"/>
          <w:szCs w:val="36"/>
        </w:rPr>
      </w:pPr>
      <w:r w:rsidDel="00000000" w:rsidR="00000000" w:rsidRPr="00000000">
        <w:rPr>
          <w:rtl w:val="0"/>
        </w:rPr>
      </w:r>
    </w:p>
    <w:p w:rsidR="00000000" w:rsidDel="00000000" w:rsidP="00000000" w:rsidRDefault="00000000" w:rsidRPr="00000000" w14:paraId="00000031">
      <w:pPr>
        <w:rPr>
          <w:sz w:val="36"/>
          <w:szCs w:val="36"/>
        </w:rPr>
      </w:pPr>
      <w:r w:rsidDel="00000000" w:rsidR="00000000" w:rsidRPr="00000000">
        <w:rPr>
          <w:b w:val="1"/>
          <w:sz w:val="36"/>
          <w:szCs w:val="36"/>
          <w:rtl w:val="0"/>
        </w:rPr>
        <w:t xml:space="preserve">Objective</w:t>
      </w:r>
      <w:r w:rsidDel="00000000" w:rsidR="00000000" w:rsidRPr="00000000">
        <w:rPr>
          <w:rtl w:val="0"/>
        </w:rPr>
      </w:r>
    </w:p>
    <w:p w:rsidR="00000000" w:rsidDel="00000000" w:rsidP="00000000" w:rsidRDefault="00000000" w:rsidRPr="00000000" w14:paraId="00000032">
      <w:pPr>
        <w:rPr>
          <w:sz w:val="36"/>
          <w:szCs w:val="36"/>
        </w:rPr>
      </w:pPr>
      <w:r w:rsidDel="00000000" w:rsidR="00000000" w:rsidRPr="00000000">
        <w:rPr>
          <w:sz w:val="36"/>
          <w:szCs w:val="36"/>
          <w:rtl w:val="0"/>
        </w:rPr>
        <w:t xml:space="preserve">After this activity, students should be able to:</w:t>
      </w:r>
    </w:p>
    <w:p w:rsidR="00000000" w:rsidDel="00000000" w:rsidP="00000000" w:rsidRDefault="00000000" w:rsidRPr="00000000" w14:paraId="00000033">
      <w:pPr>
        <w:numPr>
          <w:ilvl w:val="0"/>
          <w:numId w:val="10"/>
        </w:numPr>
        <w:ind w:left="720" w:hanging="360"/>
        <w:rPr/>
      </w:pPr>
      <w:r w:rsidDel="00000000" w:rsidR="00000000" w:rsidRPr="00000000">
        <w:rPr>
          <w:sz w:val="36"/>
          <w:szCs w:val="36"/>
          <w:rtl w:val="0"/>
        </w:rPr>
        <w:t xml:space="preserve">Define biodegradable and non-biodegradable.</w:t>
      </w:r>
    </w:p>
    <w:p w:rsidR="00000000" w:rsidDel="00000000" w:rsidP="00000000" w:rsidRDefault="00000000" w:rsidRPr="00000000" w14:paraId="00000034">
      <w:pPr>
        <w:numPr>
          <w:ilvl w:val="0"/>
          <w:numId w:val="10"/>
        </w:numPr>
        <w:ind w:left="720" w:hanging="360"/>
        <w:rPr/>
      </w:pPr>
      <w:r w:rsidDel="00000000" w:rsidR="00000000" w:rsidRPr="00000000">
        <w:rPr>
          <w:sz w:val="36"/>
          <w:szCs w:val="36"/>
          <w:rtl w:val="0"/>
        </w:rPr>
        <w:t xml:space="preserve">Explain how engineers work to reduce solid waste.</w:t>
      </w:r>
    </w:p>
    <w:p w:rsidR="00000000" w:rsidDel="00000000" w:rsidP="00000000" w:rsidRDefault="00000000" w:rsidRPr="00000000" w14:paraId="00000035">
      <w:pPr>
        <w:numPr>
          <w:ilvl w:val="0"/>
          <w:numId w:val="10"/>
        </w:numPr>
        <w:ind w:left="720" w:hanging="360"/>
        <w:rPr/>
      </w:pPr>
      <w:r w:rsidDel="00000000" w:rsidR="00000000" w:rsidRPr="00000000">
        <w:rPr>
          <w:sz w:val="36"/>
          <w:szCs w:val="36"/>
          <w:rtl w:val="0"/>
        </w:rPr>
        <w:t xml:space="preserve">Gather and record data and observations based on a landfill experiment.</w:t>
      </w:r>
      <w:r w:rsidDel="00000000" w:rsidR="00000000" w:rsidRPr="00000000">
        <w:rPr>
          <w:rtl w:val="0"/>
        </w:rPr>
      </w:r>
    </w:p>
    <w:p w:rsidR="00000000" w:rsidDel="00000000" w:rsidP="00000000" w:rsidRDefault="00000000" w:rsidRPr="00000000" w14:paraId="00000036">
      <w:pPr>
        <w:ind w:left="0" w:firstLine="0"/>
        <w:rPr>
          <w:b w:val="1"/>
          <w:sz w:val="36"/>
          <w:szCs w:val="36"/>
        </w:rPr>
      </w:pPr>
      <w:r w:rsidDel="00000000" w:rsidR="00000000" w:rsidRPr="00000000">
        <w:rPr>
          <w:b w:val="1"/>
          <w:sz w:val="36"/>
          <w:szCs w:val="36"/>
          <w:rtl w:val="0"/>
        </w:rPr>
        <w:t xml:space="preserve">Materials</w:t>
      </w:r>
    </w:p>
    <w:p w:rsidR="00000000" w:rsidDel="00000000" w:rsidP="00000000" w:rsidRDefault="00000000" w:rsidRPr="00000000" w14:paraId="00000037">
      <w:pPr>
        <w:rPr>
          <w:sz w:val="36"/>
          <w:szCs w:val="36"/>
        </w:rPr>
      </w:pPr>
      <w:r w:rsidDel="00000000" w:rsidR="00000000" w:rsidRPr="00000000">
        <w:rPr>
          <w:sz w:val="36"/>
          <w:szCs w:val="36"/>
          <w:rtl w:val="0"/>
        </w:rPr>
        <w:t xml:space="preserve">Each group needs:</w:t>
      </w:r>
    </w:p>
    <w:p w:rsidR="00000000" w:rsidDel="00000000" w:rsidP="00000000" w:rsidRDefault="00000000" w:rsidRPr="00000000" w14:paraId="00000038">
      <w:pPr>
        <w:numPr>
          <w:ilvl w:val="0"/>
          <w:numId w:val="3"/>
        </w:numPr>
        <w:ind w:left="720" w:hanging="360"/>
        <w:rPr/>
      </w:pPr>
      <w:r w:rsidDel="00000000" w:rsidR="00000000" w:rsidRPr="00000000">
        <w:rPr>
          <w:sz w:val="36"/>
          <w:szCs w:val="36"/>
          <w:rtl w:val="0"/>
        </w:rPr>
        <w:t xml:space="preserve">2-liter bottle, cut in half so the bottom half can serve as a stand to hold the top half turned upside down</w:t>
      </w:r>
    </w:p>
    <w:p w:rsidR="00000000" w:rsidDel="00000000" w:rsidP="00000000" w:rsidRDefault="00000000" w:rsidRPr="00000000" w14:paraId="00000039">
      <w:pPr>
        <w:numPr>
          <w:ilvl w:val="0"/>
          <w:numId w:val="3"/>
        </w:numPr>
        <w:ind w:left="720" w:hanging="360"/>
        <w:rPr/>
      </w:pPr>
      <w:r w:rsidDel="00000000" w:rsidR="00000000" w:rsidRPr="00000000">
        <w:rPr>
          <w:sz w:val="36"/>
          <w:szCs w:val="36"/>
          <w:rtl w:val="0"/>
        </w:rPr>
        <w:t xml:space="preserve">3 cups soil; garden soil works best; avoid using potting soil because it does not have all of the organisms and bacteria that help with decomposition</w:t>
      </w:r>
    </w:p>
    <w:p w:rsidR="00000000" w:rsidDel="00000000" w:rsidP="00000000" w:rsidRDefault="00000000" w:rsidRPr="00000000" w14:paraId="0000003A">
      <w:pPr>
        <w:numPr>
          <w:ilvl w:val="0"/>
          <w:numId w:val="3"/>
        </w:numPr>
        <w:ind w:left="720" w:hanging="360"/>
        <w:rPr/>
      </w:pPr>
      <w:r w:rsidDel="00000000" w:rsidR="00000000" w:rsidRPr="00000000">
        <w:rPr>
          <w:sz w:val="36"/>
          <w:szCs w:val="36"/>
          <w:rtl w:val="0"/>
        </w:rPr>
        <w:t xml:space="preserve">¾ cup water</w:t>
      </w:r>
    </w:p>
    <w:p w:rsidR="00000000" w:rsidDel="00000000" w:rsidP="00000000" w:rsidRDefault="00000000" w:rsidRPr="00000000" w14:paraId="0000003B">
      <w:pPr>
        <w:numPr>
          <w:ilvl w:val="0"/>
          <w:numId w:val="3"/>
        </w:numPr>
        <w:ind w:left="720" w:hanging="360"/>
        <w:rPr/>
      </w:pPr>
      <w:r w:rsidDel="00000000" w:rsidR="00000000" w:rsidRPr="00000000">
        <w:rPr>
          <w:sz w:val="36"/>
          <w:szCs w:val="36"/>
          <w:rtl w:val="0"/>
        </w:rPr>
        <w:t xml:space="preserve">1 sheet paper, torn into small pieces; recycled paper or newspaper works</w:t>
      </w:r>
    </w:p>
    <w:p w:rsidR="00000000" w:rsidDel="00000000" w:rsidP="00000000" w:rsidRDefault="00000000" w:rsidRPr="00000000" w14:paraId="0000003C">
      <w:pPr>
        <w:numPr>
          <w:ilvl w:val="0"/>
          <w:numId w:val="3"/>
        </w:numPr>
        <w:ind w:left="720" w:hanging="360"/>
        <w:rPr/>
      </w:pPr>
      <w:r w:rsidDel="00000000" w:rsidR="00000000" w:rsidRPr="00000000">
        <w:rPr>
          <w:sz w:val="36"/>
          <w:szCs w:val="36"/>
          <w:rtl w:val="0"/>
        </w:rPr>
        <w:t xml:space="preserve">2 lettuce leaves, torn into small pieces</w:t>
      </w:r>
    </w:p>
    <w:p w:rsidR="00000000" w:rsidDel="00000000" w:rsidP="00000000" w:rsidRDefault="00000000" w:rsidRPr="00000000" w14:paraId="0000003D">
      <w:pPr>
        <w:numPr>
          <w:ilvl w:val="0"/>
          <w:numId w:val="3"/>
        </w:numPr>
        <w:ind w:left="720" w:hanging="360"/>
        <w:rPr/>
      </w:pPr>
      <w:r w:rsidDel="00000000" w:rsidR="00000000" w:rsidRPr="00000000">
        <w:rPr>
          <w:sz w:val="36"/>
          <w:szCs w:val="36"/>
          <w:rtl w:val="0"/>
        </w:rPr>
        <w:t xml:space="preserve">1 apple, sliced or diced into small pieces</w:t>
      </w:r>
    </w:p>
    <w:p w:rsidR="00000000" w:rsidDel="00000000" w:rsidP="00000000" w:rsidRDefault="00000000" w:rsidRPr="00000000" w14:paraId="0000003E">
      <w:pPr>
        <w:numPr>
          <w:ilvl w:val="0"/>
          <w:numId w:val="3"/>
        </w:numPr>
        <w:ind w:left="720" w:hanging="360"/>
        <w:rPr/>
      </w:pPr>
      <w:r w:rsidDel="00000000" w:rsidR="00000000" w:rsidRPr="00000000">
        <w:rPr>
          <w:sz w:val="36"/>
          <w:szCs w:val="36"/>
          <w:rtl w:val="0"/>
        </w:rPr>
        <w:t xml:space="preserve">2-3 plastic food containers, such as yogurt cups, cut into small pieces about ½ inch squares</w:t>
      </w:r>
    </w:p>
    <w:p w:rsidR="00000000" w:rsidDel="00000000" w:rsidP="00000000" w:rsidRDefault="00000000" w:rsidRPr="00000000" w14:paraId="0000003F">
      <w:pPr>
        <w:numPr>
          <w:ilvl w:val="0"/>
          <w:numId w:val="3"/>
        </w:numPr>
        <w:ind w:left="720" w:hanging="360"/>
        <w:rPr/>
      </w:pPr>
      <w:r w:rsidDel="00000000" w:rsidR="00000000" w:rsidRPr="00000000">
        <w:rPr>
          <w:sz w:val="36"/>
          <w:szCs w:val="36"/>
          <w:rtl w:val="0"/>
        </w:rPr>
        <w:t xml:space="preserve">Rubber or latex gloves, one pair per student</w:t>
      </w:r>
    </w:p>
    <w:p w:rsidR="00000000" w:rsidDel="00000000" w:rsidP="00000000" w:rsidRDefault="00000000" w:rsidRPr="00000000" w14:paraId="00000040">
      <w:pPr>
        <w:numPr>
          <w:ilvl w:val="0"/>
          <w:numId w:val="3"/>
        </w:numPr>
        <w:ind w:left="720" w:hanging="360"/>
        <w:rPr/>
      </w:pPr>
      <w:r w:rsidDel="00000000" w:rsidR="00000000" w:rsidRPr="00000000">
        <w:rPr>
          <w:sz w:val="36"/>
          <w:szCs w:val="36"/>
          <w:rtl w:val="0"/>
        </w:rPr>
        <w:t xml:space="preserve">2 spoons or Popsicle sticks</w:t>
      </w:r>
    </w:p>
    <w:p w:rsidR="00000000" w:rsidDel="00000000" w:rsidP="00000000" w:rsidRDefault="00000000" w:rsidRPr="00000000" w14:paraId="00000041">
      <w:pPr>
        <w:numPr>
          <w:ilvl w:val="0"/>
          <w:numId w:val="3"/>
        </w:numPr>
        <w:ind w:left="720" w:hanging="360"/>
        <w:rPr/>
      </w:pPr>
      <w:r w:rsidDel="00000000" w:rsidR="00000000" w:rsidRPr="00000000">
        <w:rPr>
          <w:sz w:val="36"/>
          <w:szCs w:val="36"/>
          <w:rtl w:val="0"/>
        </w:rPr>
        <w:t xml:space="preserve">Measuring cups, in sizes: 1 cup, ½ cup, ¼ cup</w:t>
      </w:r>
    </w:p>
    <w:p w:rsidR="00000000" w:rsidDel="00000000" w:rsidP="00000000" w:rsidRDefault="00000000" w:rsidRPr="00000000" w14:paraId="00000042">
      <w:pPr>
        <w:numPr>
          <w:ilvl w:val="0"/>
          <w:numId w:val="3"/>
        </w:numPr>
        <w:ind w:left="720" w:hanging="360"/>
        <w:rPr/>
      </w:pPr>
      <w:r w:rsidDel="00000000" w:rsidR="00000000" w:rsidRPr="00000000">
        <w:rPr>
          <w:sz w:val="36"/>
          <w:szCs w:val="36"/>
          <w:rtl w:val="0"/>
        </w:rPr>
        <w:t xml:space="preserve">Masking tape, 6-inch strip</w:t>
      </w:r>
    </w:p>
    <w:p w:rsidR="00000000" w:rsidDel="00000000" w:rsidP="00000000" w:rsidRDefault="00000000" w:rsidRPr="00000000" w14:paraId="00000043">
      <w:pPr>
        <w:numPr>
          <w:ilvl w:val="0"/>
          <w:numId w:val="3"/>
        </w:numPr>
        <w:ind w:left="720" w:hanging="360"/>
        <w:rPr/>
      </w:pPr>
      <w:r w:rsidDel="00000000" w:rsidR="00000000" w:rsidRPr="00000000">
        <w:rPr>
          <w:sz w:val="36"/>
          <w:szCs w:val="36"/>
          <w:rtl w:val="0"/>
        </w:rPr>
        <w:t xml:space="preserve">Marker or pen</w:t>
      </w:r>
    </w:p>
    <w:p w:rsidR="00000000" w:rsidDel="00000000" w:rsidP="00000000" w:rsidRDefault="00000000" w:rsidRPr="00000000" w14:paraId="00000044">
      <w:pPr>
        <w:numPr>
          <w:ilvl w:val="0"/>
          <w:numId w:val="3"/>
        </w:numPr>
        <w:ind w:left="720" w:hanging="360"/>
        <w:rPr/>
      </w:pPr>
      <w:r w:rsidDel="00000000" w:rsidR="00000000" w:rsidRPr="00000000">
        <w:rPr>
          <w:sz w:val="36"/>
          <w:szCs w:val="36"/>
          <w:rtl w:val="0"/>
        </w:rPr>
        <w:t xml:space="preserve">Nature's Disappearing Act Worksheet, one per student</w:t>
      </w:r>
    </w:p>
    <w:p w:rsidR="00000000" w:rsidDel="00000000" w:rsidP="00000000" w:rsidRDefault="00000000" w:rsidRPr="00000000" w14:paraId="00000045">
      <w:pPr>
        <w:rPr>
          <w:sz w:val="36"/>
          <w:szCs w:val="36"/>
        </w:rPr>
      </w:pPr>
      <w:r w:rsidDel="00000000" w:rsidR="00000000" w:rsidRPr="00000000">
        <w:rPr>
          <w:rtl w:val="0"/>
        </w:rPr>
      </w:r>
    </w:p>
    <w:p w:rsidR="00000000" w:rsidDel="00000000" w:rsidP="00000000" w:rsidRDefault="00000000" w:rsidRPr="00000000" w14:paraId="00000046">
      <w:pPr>
        <w:rPr>
          <w:sz w:val="36"/>
          <w:szCs w:val="36"/>
        </w:rPr>
      </w:pPr>
      <w:r w:rsidDel="00000000" w:rsidR="00000000" w:rsidRPr="00000000">
        <w:rPr>
          <w:sz w:val="36"/>
          <w:szCs w:val="36"/>
          <w:rtl w:val="0"/>
        </w:rPr>
        <w:t xml:space="preserve">For the entire class to share:</w:t>
      </w:r>
    </w:p>
    <w:p w:rsidR="00000000" w:rsidDel="00000000" w:rsidP="00000000" w:rsidRDefault="00000000" w:rsidRPr="00000000" w14:paraId="00000047">
      <w:pPr>
        <w:numPr>
          <w:ilvl w:val="0"/>
          <w:numId w:val="7"/>
        </w:numPr>
        <w:ind w:left="720" w:hanging="360"/>
        <w:rPr/>
      </w:pPr>
      <w:r w:rsidDel="00000000" w:rsidR="00000000" w:rsidRPr="00000000">
        <w:rPr>
          <w:sz w:val="36"/>
          <w:szCs w:val="36"/>
          <w:rtl w:val="0"/>
        </w:rPr>
        <w:t xml:space="preserve">2 extras of the group landfill model setups, to serve as experimental controls</w:t>
      </w:r>
    </w:p>
    <w:p w:rsidR="00000000" w:rsidDel="00000000" w:rsidP="00000000" w:rsidRDefault="00000000" w:rsidRPr="00000000" w14:paraId="00000048">
      <w:pPr>
        <w:numPr>
          <w:ilvl w:val="0"/>
          <w:numId w:val="7"/>
        </w:numPr>
        <w:ind w:left="720" w:hanging="360"/>
        <w:rPr/>
      </w:pPr>
      <w:r w:rsidDel="00000000" w:rsidR="00000000" w:rsidRPr="00000000">
        <w:rPr>
          <w:sz w:val="36"/>
          <w:szCs w:val="36"/>
          <w:rtl w:val="0"/>
        </w:rPr>
        <w:t xml:space="preserve">Cloth rags, paper towels, broom, dustbin, sink - for clean up</w:t>
      </w:r>
      <w:r w:rsidDel="00000000" w:rsidR="00000000" w:rsidRPr="00000000">
        <w:br w:type="page"/>
      </w:r>
      <w:r w:rsidDel="00000000" w:rsidR="00000000" w:rsidRPr="00000000">
        <w:rPr>
          <w:rtl w:val="0"/>
        </w:rPr>
      </w:r>
    </w:p>
    <w:tbl>
      <w:tblPr>
        <w:tblStyle w:val="Table3"/>
        <w:tblW w:w="8487.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828"/>
        <w:gridCol w:w="6570"/>
        <w:gridCol w:w="1089"/>
        <w:tblGridChange w:id="0">
          <w:tblGrid>
            <w:gridCol w:w="828"/>
            <w:gridCol w:w="6570"/>
            <w:gridCol w:w="1089"/>
          </w:tblGrid>
        </w:tblGridChange>
      </w:tblGrid>
      <w:tr>
        <w:trPr>
          <w:trHeight w:val="660" w:hRule="atLeast"/>
        </w:trPr>
        <w:tc>
          <w:tcPr>
            <w:vAlign w:val="top"/>
          </w:tcPr>
          <w:p w:rsidR="00000000" w:rsidDel="00000000" w:rsidP="00000000" w:rsidRDefault="00000000" w:rsidRPr="00000000" w14:paraId="00000049">
            <w:pPr>
              <w:rPr/>
            </w:pPr>
            <w:r w:rsidDel="00000000" w:rsidR="00000000" w:rsidRPr="00000000">
              <w:rPr>
                <w:rtl w:val="0"/>
              </w:rPr>
            </w:r>
          </w:p>
        </w:tc>
        <w:tc>
          <w:tcPr>
            <w:vAlign w:val="top"/>
          </w:tcPr>
          <w:p w:rsidR="00000000" w:rsidDel="00000000" w:rsidP="00000000" w:rsidRDefault="00000000" w:rsidRPr="00000000" w14:paraId="0000004A">
            <w:pPr>
              <w:pStyle w:val="Heading6"/>
              <w:rPr/>
            </w:pPr>
            <w:r w:rsidDel="00000000" w:rsidR="00000000" w:rsidRPr="00000000">
              <w:rPr>
                <w:rtl w:val="0"/>
              </w:rPr>
              <w:t xml:space="preserve">Activity 3 – A Case for Protecting the Environment</w:t>
            </w:r>
          </w:p>
        </w:tc>
        <w:tc>
          <w:tcPr>
            <w:vAlign w:val="top"/>
          </w:tcPr>
          <w:p w:rsidR="00000000" w:rsidDel="00000000" w:rsidP="00000000" w:rsidRDefault="00000000" w:rsidRPr="00000000" w14:paraId="0000004B">
            <w:pPr>
              <w:rPr/>
            </w:pPr>
            <w:r w:rsidDel="00000000" w:rsidR="00000000" w:rsidRPr="00000000">
              <w:rPr>
                <w:rtl w:val="0"/>
              </w:rPr>
            </w:r>
          </w:p>
        </w:tc>
      </w:tr>
    </w:tbl>
    <w:p w:rsidR="00000000" w:rsidDel="00000000" w:rsidP="00000000" w:rsidRDefault="00000000" w:rsidRPr="00000000" w14:paraId="0000004C">
      <w:pPr>
        <w:rPr>
          <w:sz w:val="36"/>
          <w:szCs w:val="36"/>
        </w:rPr>
      </w:pPr>
      <w:r w:rsidDel="00000000" w:rsidR="00000000" w:rsidRPr="00000000">
        <w:rPr>
          <w:rtl w:val="0"/>
        </w:rPr>
      </w:r>
    </w:p>
    <w:p w:rsidR="00000000" w:rsidDel="00000000" w:rsidP="00000000" w:rsidRDefault="00000000" w:rsidRPr="00000000" w14:paraId="0000004D">
      <w:pPr>
        <w:rPr>
          <w:sz w:val="36"/>
          <w:szCs w:val="36"/>
        </w:rPr>
      </w:pPr>
      <w:r w:rsidDel="00000000" w:rsidR="00000000" w:rsidRPr="00000000">
        <w:rPr>
          <w:b w:val="1"/>
          <w:sz w:val="36"/>
          <w:szCs w:val="36"/>
          <w:rtl w:val="0"/>
        </w:rPr>
        <w:t xml:space="preserve">Teacher Instructions</w:t>
      </w:r>
      <w:r w:rsidDel="00000000" w:rsidR="00000000" w:rsidRPr="00000000">
        <w:rPr>
          <w:rtl w:val="0"/>
        </w:rPr>
      </w:r>
    </w:p>
    <w:p w:rsidR="00000000" w:rsidDel="00000000" w:rsidP="00000000" w:rsidRDefault="00000000" w:rsidRPr="00000000" w14:paraId="0000004E">
      <w:pPr>
        <w:rPr>
          <w:sz w:val="36"/>
          <w:szCs w:val="36"/>
        </w:rPr>
      </w:pPr>
      <w:r w:rsidDel="00000000" w:rsidR="00000000" w:rsidRPr="00000000">
        <w:rPr>
          <w:sz w:val="36"/>
          <w:szCs w:val="36"/>
          <w:rtl w:val="0"/>
        </w:rPr>
        <w:t xml:space="preserve">The student will write an essay explaining why people should protect the environment and suggests how they can do that while still supplying human needs for food, shelter, and jobs. </w:t>
      </w:r>
    </w:p>
    <w:p w:rsidR="00000000" w:rsidDel="00000000" w:rsidP="00000000" w:rsidRDefault="00000000" w:rsidRPr="00000000" w14:paraId="0000004F">
      <w:pPr>
        <w:rPr>
          <w:sz w:val="36"/>
          <w:szCs w:val="36"/>
        </w:rPr>
      </w:pPr>
      <w:r w:rsidDel="00000000" w:rsidR="00000000" w:rsidRPr="00000000">
        <w:rPr>
          <w:rtl w:val="0"/>
        </w:rPr>
      </w:r>
    </w:p>
    <w:p w:rsidR="00000000" w:rsidDel="00000000" w:rsidP="00000000" w:rsidRDefault="00000000" w:rsidRPr="00000000" w14:paraId="00000050">
      <w:pPr>
        <w:rPr>
          <w:sz w:val="36"/>
          <w:szCs w:val="36"/>
        </w:rPr>
      </w:pPr>
      <w:r w:rsidDel="00000000" w:rsidR="00000000" w:rsidRPr="00000000">
        <w:rPr>
          <w:b w:val="1"/>
          <w:sz w:val="36"/>
          <w:szCs w:val="36"/>
          <w:rtl w:val="0"/>
        </w:rPr>
        <w:t xml:space="preserve">Objective</w:t>
      </w:r>
      <w:r w:rsidDel="00000000" w:rsidR="00000000" w:rsidRPr="00000000">
        <w:rPr>
          <w:rtl w:val="0"/>
        </w:rPr>
      </w:r>
    </w:p>
    <w:p w:rsidR="00000000" w:rsidDel="00000000" w:rsidP="00000000" w:rsidRDefault="00000000" w:rsidRPr="00000000" w14:paraId="00000051">
      <w:pPr>
        <w:rPr>
          <w:sz w:val="36"/>
          <w:szCs w:val="36"/>
        </w:rPr>
      </w:pPr>
      <w:r w:rsidDel="00000000" w:rsidR="00000000" w:rsidRPr="00000000">
        <w:rPr>
          <w:sz w:val="36"/>
          <w:szCs w:val="36"/>
          <w:rtl w:val="0"/>
        </w:rPr>
        <w:t xml:space="preserve">This activity is designed to allow students to make careful observations and analyze and integrate them into a coherent essay.</w:t>
      </w:r>
    </w:p>
    <w:p w:rsidR="00000000" w:rsidDel="00000000" w:rsidP="00000000" w:rsidRDefault="00000000" w:rsidRPr="00000000" w14:paraId="00000052">
      <w:pPr>
        <w:rPr>
          <w:sz w:val="36"/>
          <w:szCs w:val="36"/>
        </w:rPr>
      </w:pPr>
      <w:r w:rsidDel="00000000" w:rsidR="00000000" w:rsidRPr="00000000">
        <w:rPr>
          <w:rtl w:val="0"/>
        </w:rPr>
      </w:r>
    </w:p>
    <w:p w:rsidR="00000000" w:rsidDel="00000000" w:rsidP="00000000" w:rsidRDefault="00000000" w:rsidRPr="00000000" w14:paraId="00000053">
      <w:pPr>
        <w:rPr>
          <w:sz w:val="36"/>
          <w:szCs w:val="36"/>
        </w:rPr>
      </w:pPr>
      <w:r w:rsidDel="00000000" w:rsidR="00000000" w:rsidRPr="00000000">
        <w:rPr>
          <w:b w:val="1"/>
          <w:sz w:val="36"/>
          <w:szCs w:val="36"/>
          <w:rtl w:val="0"/>
        </w:rPr>
        <w:t xml:space="preserve">Materials:</w:t>
      </w:r>
      <w:r w:rsidDel="00000000" w:rsidR="00000000" w:rsidRPr="00000000">
        <w:rPr>
          <w:rtl w:val="0"/>
        </w:rPr>
      </w:r>
    </w:p>
    <w:p w:rsidR="00000000" w:rsidDel="00000000" w:rsidP="00000000" w:rsidRDefault="00000000" w:rsidRPr="00000000" w14:paraId="00000054">
      <w:pPr>
        <w:rPr>
          <w:sz w:val="36"/>
          <w:szCs w:val="36"/>
        </w:rPr>
      </w:pPr>
      <w:r w:rsidDel="00000000" w:rsidR="00000000" w:rsidRPr="00000000">
        <w:rPr>
          <w:sz w:val="36"/>
          <w:szCs w:val="36"/>
          <w:rtl w:val="0"/>
        </w:rPr>
        <w:t xml:space="preserve">Writing paper, writing utensil</w:t>
      </w:r>
    </w:p>
    <w:p w:rsidR="00000000" w:rsidDel="00000000" w:rsidP="00000000" w:rsidRDefault="00000000" w:rsidRPr="00000000" w14:paraId="00000055">
      <w:pPr>
        <w:rPr>
          <w:sz w:val="36"/>
          <w:szCs w:val="36"/>
        </w:rPr>
      </w:pPr>
      <w:r w:rsidDel="00000000" w:rsidR="00000000" w:rsidRPr="00000000">
        <w:rPr>
          <w:rtl w:val="0"/>
        </w:rPr>
      </w:r>
    </w:p>
    <w:p w:rsidR="00000000" w:rsidDel="00000000" w:rsidP="00000000" w:rsidRDefault="00000000" w:rsidRPr="00000000" w14:paraId="00000056">
      <w:pPr>
        <w:rPr>
          <w:sz w:val="36"/>
          <w:szCs w:val="36"/>
        </w:rPr>
      </w:pPr>
      <w:r w:rsidDel="00000000" w:rsidR="00000000" w:rsidRPr="00000000">
        <w:rPr>
          <w:rtl w:val="0"/>
        </w:rPr>
      </w:r>
    </w:p>
    <w:p w:rsidR="00000000" w:rsidDel="00000000" w:rsidP="00000000" w:rsidRDefault="00000000" w:rsidRPr="00000000" w14:paraId="00000057">
      <w:pPr>
        <w:rPr>
          <w:sz w:val="36"/>
          <w:szCs w:val="36"/>
        </w:rPr>
      </w:pPr>
      <w:r w:rsidDel="00000000" w:rsidR="00000000" w:rsidRPr="00000000">
        <w:rPr>
          <w:rtl w:val="0"/>
        </w:rPr>
      </w:r>
    </w:p>
    <w:p w:rsidR="00000000" w:rsidDel="00000000" w:rsidP="00000000" w:rsidRDefault="00000000" w:rsidRPr="00000000" w14:paraId="00000058">
      <w:pPr>
        <w:rPr>
          <w:sz w:val="36"/>
          <w:szCs w:val="36"/>
        </w:rPr>
      </w:pPr>
      <w:r w:rsidDel="00000000" w:rsidR="00000000" w:rsidRPr="00000000">
        <w:rPr>
          <w:rtl w:val="0"/>
        </w:rPr>
      </w:r>
    </w:p>
    <w:p w:rsidR="00000000" w:rsidDel="00000000" w:rsidP="00000000" w:rsidRDefault="00000000" w:rsidRPr="00000000" w14:paraId="00000059">
      <w:pPr>
        <w:rPr>
          <w:sz w:val="36"/>
          <w:szCs w:val="36"/>
        </w:rPr>
      </w:pPr>
      <w:r w:rsidDel="00000000" w:rsidR="00000000" w:rsidRPr="00000000">
        <w:rPr>
          <w:rtl w:val="0"/>
        </w:rPr>
      </w:r>
    </w:p>
    <w:p w:rsidR="00000000" w:rsidDel="00000000" w:rsidP="00000000" w:rsidRDefault="00000000" w:rsidRPr="00000000" w14:paraId="0000005A">
      <w:pPr>
        <w:rPr>
          <w:sz w:val="36"/>
          <w:szCs w:val="36"/>
        </w:rPr>
      </w:pPr>
      <w:r w:rsidDel="00000000" w:rsidR="00000000" w:rsidRPr="00000000">
        <w:rPr>
          <w:rtl w:val="0"/>
        </w:rPr>
      </w:r>
    </w:p>
    <w:p w:rsidR="00000000" w:rsidDel="00000000" w:rsidP="00000000" w:rsidRDefault="00000000" w:rsidRPr="00000000" w14:paraId="0000005B">
      <w:pPr>
        <w:rPr>
          <w:sz w:val="36"/>
          <w:szCs w:val="36"/>
        </w:rPr>
      </w:pPr>
      <w:r w:rsidDel="00000000" w:rsidR="00000000" w:rsidRPr="00000000">
        <w:rPr>
          <w:rtl w:val="0"/>
        </w:rPr>
      </w:r>
    </w:p>
    <w:p w:rsidR="00000000" w:rsidDel="00000000" w:rsidP="00000000" w:rsidRDefault="00000000" w:rsidRPr="00000000" w14:paraId="0000005C">
      <w:pPr>
        <w:rPr>
          <w:sz w:val="36"/>
          <w:szCs w:val="36"/>
        </w:rPr>
      </w:pPr>
      <w:r w:rsidDel="00000000" w:rsidR="00000000" w:rsidRPr="00000000">
        <w:rPr>
          <w:rtl w:val="0"/>
        </w:rPr>
      </w:r>
    </w:p>
    <w:p w:rsidR="00000000" w:rsidDel="00000000" w:rsidP="00000000" w:rsidRDefault="00000000" w:rsidRPr="00000000" w14:paraId="0000005D">
      <w:pPr>
        <w:rPr>
          <w:sz w:val="36"/>
          <w:szCs w:val="36"/>
        </w:rPr>
      </w:pPr>
      <w:r w:rsidDel="00000000" w:rsidR="00000000" w:rsidRPr="00000000">
        <w:rPr>
          <w:rtl w:val="0"/>
        </w:rPr>
      </w:r>
    </w:p>
    <w:p w:rsidR="00000000" w:rsidDel="00000000" w:rsidP="00000000" w:rsidRDefault="00000000" w:rsidRPr="00000000" w14:paraId="0000005E">
      <w:pPr>
        <w:rPr>
          <w:sz w:val="36"/>
          <w:szCs w:val="36"/>
        </w:rPr>
      </w:pPr>
      <w:r w:rsidDel="00000000" w:rsidR="00000000" w:rsidRPr="00000000">
        <w:rPr>
          <w:rtl w:val="0"/>
        </w:rPr>
      </w:r>
    </w:p>
    <w:p w:rsidR="00000000" w:rsidDel="00000000" w:rsidP="00000000" w:rsidRDefault="00000000" w:rsidRPr="00000000" w14:paraId="0000005F">
      <w:pPr>
        <w:rPr>
          <w:sz w:val="36"/>
          <w:szCs w:val="36"/>
        </w:rPr>
      </w:pPr>
      <w:r w:rsidDel="00000000" w:rsidR="00000000" w:rsidRPr="00000000">
        <w:rPr>
          <w:rtl w:val="0"/>
        </w:rPr>
      </w:r>
    </w:p>
    <w:p w:rsidR="00000000" w:rsidDel="00000000" w:rsidP="00000000" w:rsidRDefault="00000000" w:rsidRPr="00000000" w14:paraId="00000060">
      <w:pPr>
        <w:rPr>
          <w:sz w:val="36"/>
          <w:szCs w:val="36"/>
        </w:rPr>
      </w:pPr>
      <w:r w:rsidDel="00000000" w:rsidR="00000000" w:rsidRPr="00000000">
        <w:rPr>
          <w:rtl w:val="0"/>
        </w:rPr>
      </w:r>
    </w:p>
    <w:p w:rsidR="00000000" w:rsidDel="00000000" w:rsidP="00000000" w:rsidRDefault="00000000" w:rsidRPr="00000000" w14:paraId="00000061">
      <w:pPr>
        <w:rPr>
          <w:sz w:val="24"/>
          <w:szCs w:val="24"/>
        </w:rPr>
      </w:pPr>
      <w:r w:rsidDel="00000000" w:rsidR="00000000" w:rsidRPr="00000000">
        <w:rPr>
          <w:b w:val="1"/>
          <w:sz w:val="24"/>
          <w:szCs w:val="24"/>
          <w:rtl w:val="0"/>
        </w:rPr>
        <w:t xml:space="preserve">Name: _________________________________________ Date:______________</w:t>
      </w:r>
      <w:r w:rsidDel="00000000" w:rsidR="00000000" w:rsidRPr="00000000">
        <w:rPr>
          <w:sz w:val="24"/>
          <w:szCs w:val="24"/>
          <w:rtl w:val="0"/>
        </w:rPr>
        <w:t xml:space="preserve">   </w:t>
      </w:r>
    </w:p>
    <w:p w:rsidR="00000000" w:rsidDel="00000000" w:rsidP="00000000" w:rsidRDefault="00000000" w:rsidRPr="00000000" w14:paraId="00000062">
      <w:pPr>
        <w:rPr>
          <w:sz w:val="24"/>
          <w:szCs w:val="24"/>
        </w:rPr>
      </w:pPr>
      <w:r w:rsidDel="00000000" w:rsidR="00000000" w:rsidRPr="00000000">
        <w:rPr>
          <w:rtl w:val="0"/>
        </w:rPr>
      </w:r>
    </w:p>
    <w:tbl>
      <w:tblPr>
        <w:tblStyle w:val="Table4"/>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856"/>
        <w:tblGridChange w:id="0">
          <w:tblGrid>
            <w:gridCol w:w="8856"/>
          </w:tblGrid>
        </w:tblGridChange>
      </w:tblGrid>
      <w:tr>
        <w:tc>
          <w:tcPr>
            <w:vAlign w:val="top"/>
          </w:tcPr>
          <w:p w:rsidR="00000000" w:rsidDel="00000000" w:rsidP="00000000" w:rsidRDefault="00000000" w:rsidRPr="00000000" w14:paraId="00000063">
            <w:pPr>
              <w:jc w:val="center"/>
              <w:rPr/>
            </w:pPr>
            <w:r w:rsidDel="00000000" w:rsidR="00000000" w:rsidRPr="00000000">
              <w:rPr>
                <w:b w:val="1"/>
                <w:sz w:val="36"/>
                <w:szCs w:val="36"/>
                <w:rtl w:val="0"/>
              </w:rPr>
              <w:t xml:space="preserve">Activity 3 – A Case for Protecting the Environment</w:t>
            </w:r>
            <w:r w:rsidDel="00000000" w:rsidR="00000000" w:rsidRPr="00000000">
              <w:rPr>
                <w:rtl w:val="0"/>
              </w:rPr>
            </w:r>
          </w:p>
          <w:p w:rsidR="00000000" w:rsidDel="00000000" w:rsidP="00000000" w:rsidRDefault="00000000" w:rsidRPr="00000000" w14:paraId="00000064">
            <w:pPr>
              <w:jc w:val="center"/>
              <w:rPr/>
            </w:pPr>
            <w:r w:rsidDel="00000000" w:rsidR="00000000" w:rsidRPr="00000000">
              <w:rPr>
                <w:rtl w:val="0"/>
              </w:rPr>
            </w:r>
          </w:p>
        </w:tc>
      </w:tr>
    </w:tbl>
    <w:p w:rsidR="00000000" w:rsidDel="00000000" w:rsidP="00000000" w:rsidRDefault="00000000" w:rsidRPr="00000000" w14:paraId="00000065">
      <w:pPr>
        <w:jc w:val="center"/>
        <w:rPr/>
      </w:pPr>
      <w:r w:rsidDel="00000000" w:rsidR="00000000" w:rsidRPr="00000000">
        <w:rPr>
          <w:rtl w:val="0"/>
        </w:rPr>
      </w:r>
    </w:p>
    <w:p w:rsidR="00000000" w:rsidDel="00000000" w:rsidP="00000000" w:rsidRDefault="00000000" w:rsidRPr="00000000" w14:paraId="00000066">
      <w:pPr>
        <w:rPr>
          <w:sz w:val="36"/>
          <w:szCs w:val="36"/>
        </w:rPr>
      </w:pPr>
      <w:r w:rsidDel="00000000" w:rsidR="00000000" w:rsidRPr="00000000">
        <w:rPr>
          <w:b w:val="1"/>
          <w:sz w:val="36"/>
          <w:szCs w:val="36"/>
          <w:rtl w:val="0"/>
        </w:rPr>
        <w:t xml:space="preserve">Writing Prompt: </w:t>
      </w:r>
      <w:r w:rsidDel="00000000" w:rsidR="00000000" w:rsidRPr="00000000">
        <w:rPr>
          <w:rtl w:val="0"/>
        </w:rPr>
      </w:r>
    </w:p>
    <w:p w:rsidR="00000000" w:rsidDel="00000000" w:rsidP="00000000" w:rsidRDefault="00000000" w:rsidRPr="00000000" w14:paraId="00000067">
      <w:pPr>
        <w:rPr>
          <w:sz w:val="36"/>
          <w:szCs w:val="36"/>
        </w:rPr>
      </w:pPr>
      <w:r w:rsidDel="00000000" w:rsidR="00000000" w:rsidRPr="00000000">
        <w:rPr>
          <w:rtl w:val="0"/>
        </w:rPr>
      </w:r>
    </w:p>
    <w:p w:rsidR="00000000" w:rsidDel="00000000" w:rsidP="00000000" w:rsidRDefault="00000000" w:rsidRPr="00000000" w14:paraId="00000068">
      <w:pPr>
        <w:rPr>
          <w:sz w:val="36"/>
          <w:szCs w:val="36"/>
        </w:rPr>
      </w:pPr>
      <w:r w:rsidDel="00000000" w:rsidR="00000000" w:rsidRPr="00000000">
        <w:rPr>
          <w:sz w:val="36"/>
          <w:szCs w:val="36"/>
          <w:rtl w:val="0"/>
        </w:rPr>
        <w:t xml:space="preserve">Dr. Jonas Salk, American physician and microbiologist said, “Eventually we'll realize that if we destroy the ecosystem, we destroy ourselves.” </w:t>
      </w:r>
    </w:p>
    <w:p w:rsidR="00000000" w:rsidDel="00000000" w:rsidP="00000000" w:rsidRDefault="00000000" w:rsidRPr="00000000" w14:paraId="00000069">
      <w:pPr>
        <w:rPr>
          <w:sz w:val="36"/>
          <w:szCs w:val="36"/>
        </w:rPr>
      </w:pPr>
      <w:r w:rsidDel="00000000" w:rsidR="00000000" w:rsidRPr="00000000">
        <w:rPr>
          <w:rtl w:val="0"/>
        </w:rPr>
      </w:r>
    </w:p>
    <w:p w:rsidR="00000000" w:rsidDel="00000000" w:rsidP="00000000" w:rsidRDefault="00000000" w:rsidRPr="00000000" w14:paraId="0000006A">
      <w:pPr>
        <w:rPr>
          <w:sz w:val="36"/>
          <w:szCs w:val="36"/>
        </w:rPr>
      </w:pPr>
      <w:r w:rsidDel="00000000" w:rsidR="00000000" w:rsidRPr="00000000">
        <w:rPr>
          <w:sz w:val="36"/>
          <w:szCs w:val="36"/>
          <w:rtl w:val="0"/>
        </w:rPr>
        <w:t xml:space="preserve">Write an essay explaining why people should protect the environment and suggest how they can do that while still supplying human needs for food, shelter, and jobs.</w:t>
      </w:r>
    </w:p>
    <w:p w:rsidR="00000000" w:rsidDel="00000000" w:rsidP="00000000" w:rsidRDefault="00000000" w:rsidRPr="00000000" w14:paraId="0000006B">
      <w:pPr>
        <w:rPr>
          <w:sz w:val="36"/>
          <w:szCs w:val="36"/>
        </w:rPr>
      </w:pPr>
      <w:r w:rsidDel="00000000" w:rsidR="00000000" w:rsidRPr="00000000">
        <w:rPr>
          <w:rtl w:val="0"/>
        </w:rPr>
      </w:r>
    </w:p>
    <w:p w:rsidR="00000000" w:rsidDel="00000000" w:rsidP="00000000" w:rsidRDefault="00000000" w:rsidRPr="00000000" w14:paraId="0000006C">
      <w:pPr>
        <w:rPr>
          <w:sz w:val="36"/>
          <w:szCs w:val="36"/>
        </w:rPr>
      </w:pPr>
      <w:r w:rsidDel="00000000" w:rsidR="00000000" w:rsidRPr="00000000">
        <w:rPr>
          <w:sz w:val="36"/>
          <w:szCs w:val="36"/>
          <w:rtl w:val="0"/>
        </w:rPr>
        <w:t xml:space="preserve">Be sure to —</w:t>
      </w:r>
    </w:p>
    <w:p w:rsidR="00000000" w:rsidDel="00000000" w:rsidP="00000000" w:rsidRDefault="00000000" w:rsidRPr="00000000" w14:paraId="0000006D">
      <w:pPr>
        <w:rPr>
          <w:sz w:val="36"/>
          <w:szCs w:val="36"/>
        </w:rPr>
      </w:pPr>
      <w:r w:rsidDel="00000000" w:rsidR="00000000" w:rsidRPr="00000000">
        <w:rPr>
          <w:sz w:val="36"/>
          <w:szCs w:val="36"/>
          <w:rtl w:val="0"/>
        </w:rPr>
        <w:t xml:space="preserve">• clearly state your controlling idea</w:t>
      </w:r>
    </w:p>
    <w:p w:rsidR="00000000" w:rsidDel="00000000" w:rsidP="00000000" w:rsidRDefault="00000000" w:rsidRPr="00000000" w14:paraId="0000006E">
      <w:pPr>
        <w:rPr>
          <w:sz w:val="36"/>
          <w:szCs w:val="36"/>
        </w:rPr>
      </w:pPr>
      <w:r w:rsidDel="00000000" w:rsidR="00000000" w:rsidRPr="00000000">
        <w:rPr>
          <w:sz w:val="36"/>
          <w:szCs w:val="36"/>
          <w:rtl w:val="0"/>
        </w:rPr>
        <w:t xml:space="preserve">• organize and develop your explanation effectively</w:t>
      </w:r>
    </w:p>
    <w:p w:rsidR="00000000" w:rsidDel="00000000" w:rsidP="00000000" w:rsidRDefault="00000000" w:rsidRPr="00000000" w14:paraId="0000006F">
      <w:pPr>
        <w:rPr>
          <w:sz w:val="36"/>
          <w:szCs w:val="36"/>
        </w:rPr>
      </w:pPr>
      <w:r w:rsidDel="00000000" w:rsidR="00000000" w:rsidRPr="00000000">
        <w:rPr>
          <w:sz w:val="36"/>
          <w:szCs w:val="36"/>
          <w:rtl w:val="0"/>
        </w:rPr>
        <w:t xml:space="preserve">• choose your words carefully</w:t>
      </w:r>
    </w:p>
    <w:p w:rsidR="00000000" w:rsidDel="00000000" w:rsidP="00000000" w:rsidRDefault="00000000" w:rsidRPr="00000000" w14:paraId="00000070">
      <w:pPr>
        <w:rPr>
          <w:sz w:val="36"/>
          <w:szCs w:val="36"/>
        </w:rPr>
      </w:pPr>
      <w:r w:rsidDel="00000000" w:rsidR="00000000" w:rsidRPr="00000000">
        <w:rPr>
          <w:sz w:val="36"/>
          <w:szCs w:val="36"/>
          <w:rtl w:val="0"/>
        </w:rPr>
        <w:t xml:space="preserve">• use correct spelling, capitalization, punctuation, grammar, and sentences</w:t>
      </w:r>
    </w:p>
    <w:p w:rsidR="00000000" w:rsidDel="00000000" w:rsidP="00000000" w:rsidRDefault="00000000" w:rsidRPr="00000000" w14:paraId="00000071">
      <w:pPr>
        <w:rPr>
          <w:sz w:val="36"/>
          <w:szCs w:val="36"/>
        </w:rPr>
      </w:pPr>
      <w:r w:rsidDel="00000000" w:rsidR="00000000" w:rsidRPr="00000000">
        <w:rPr>
          <w:rtl w:val="0"/>
        </w:rPr>
      </w:r>
    </w:p>
    <w:p w:rsidR="00000000" w:rsidDel="00000000" w:rsidP="00000000" w:rsidRDefault="00000000" w:rsidRPr="00000000" w14:paraId="00000072">
      <w:pPr>
        <w:rPr>
          <w:sz w:val="36"/>
          <w:szCs w:val="36"/>
        </w:rPr>
      </w:pPr>
      <w:r w:rsidDel="00000000" w:rsidR="00000000" w:rsidRPr="00000000">
        <w:rPr>
          <w:rtl w:val="0"/>
        </w:rPr>
      </w:r>
    </w:p>
    <w:p w:rsidR="00000000" w:rsidDel="00000000" w:rsidP="00000000" w:rsidRDefault="00000000" w:rsidRPr="00000000" w14:paraId="00000073">
      <w:pPr>
        <w:rPr>
          <w:sz w:val="36"/>
          <w:szCs w:val="36"/>
        </w:rPr>
      </w:pPr>
      <w:r w:rsidDel="00000000" w:rsidR="00000000" w:rsidRPr="00000000">
        <w:rPr>
          <w:rtl w:val="0"/>
        </w:rPr>
      </w:r>
    </w:p>
    <w:p w:rsidR="00000000" w:rsidDel="00000000" w:rsidP="00000000" w:rsidRDefault="00000000" w:rsidRPr="00000000" w14:paraId="00000074">
      <w:pPr>
        <w:rPr>
          <w:sz w:val="36"/>
          <w:szCs w:val="36"/>
        </w:rPr>
      </w:pPr>
      <w:r w:rsidDel="00000000" w:rsidR="00000000" w:rsidRPr="00000000">
        <w:rPr>
          <w:rtl w:val="0"/>
        </w:rPr>
      </w:r>
    </w:p>
    <w:p w:rsidR="00000000" w:rsidDel="00000000" w:rsidP="00000000" w:rsidRDefault="00000000" w:rsidRPr="00000000" w14:paraId="00000075">
      <w:pPr>
        <w:rPr>
          <w:sz w:val="36"/>
          <w:szCs w:val="36"/>
        </w:rPr>
      </w:pPr>
      <w:r w:rsidDel="00000000" w:rsidR="00000000" w:rsidRPr="00000000">
        <w:rPr>
          <w:rtl w:val="0"/>
        </w:rPr>
      </w:r>
    </w:p>
    <w:p w:rsidR="00000000" w:rsidDel="00000000" w:rsidP="00000000" w:rsidRDefault="00000000" w:rsidRPr="00000000" w14:paraId="00000076">
      <w:pPr>
        <w:rPr>
          <w:sz w:val="36"/>
          <w:szCs w:val="36"/>
        </w:rPr>
      </w:pPr>
      <w:r w:rsidDel="00000000" w:rsidR="00000000" w:rsidRPr="00000000">
        <w:rPr>
          <w:rtl w:val="0"/>
        </w:rPr>
      </w:r>
    </w:p>
    <w:p w:rsidR="00000000" w:rsidDel="00000000" w:rsidP="00000000" w:rsidRDefault="00000000" w:rsidRPr="00000000" w14:paraId="00000077">
      <w:pPr>
        <w:rPr>
          <w:sz w:val="36"/>
          <w:szCs w:val="36"/>
        </w:rPr>
      </w:pPr>
      <w:r w:rsidDel="00000000" w:rsidR="00000000" w:rsidRPr="00000000">
        <w:rPr>
          <w:rtl w:val="0"/>
        </w:rPr>
      </w:r>
    </w:p>
    <w:tbl>
      <w:tblPr>
        <w:tblStyle w:val="Table5"/>
        <w:tblW w:w="8637.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1008"/>
        <w:gridCol w:w="6210"/>
        <w:gridCol w:w="1419"/>
        <w:tblGridChange w:id="0">
          <w:tblGrid>
            <w:gridCol w:w="1008"/>
            <w:gridCol w:w="6210"/>
            <w:gridCol w:w="1419"/>
          </w:tblGrid>
        </w:tblGridChange>
      </w:tblGrid>
      <w:tr>
        <w:trPr>
          <w:trHeight w:val="920" w:hRule="atLeast"/>
        </w:trPr>
        <w:tc>
          <w:tcPr>
            <w:vAlign w:val="top"/>
          </w:tcPr>
          <w:p w:rsidR="00000000" w:rsidDel="00000000" w:rsidP="00000000" w:rsidRDefault="00000000" w:rsidRPr="00000000" w14:paraId="00000078">
            <w:pPr>
              <w:rPr/>
            </w:pPr>
            <w:r w:rsidDel="00000000" w:rsidR="00000000" w:rsidRPr="00000000">
              <w:rPr>
                <w:rtl w:val="0"/>
              </w:rPr>
            </w:r>
          </w:p>
        </w:tc>
        <w:tc>
          <w:tcPr>
            <w:vAlign w:val="top"/>
          </w:tcPr>
          <w:p w:rsidR="00000000" w:rsidDel="00000000" w:rsidP="00000000" w:rsidRDefault="00000000" w:rsidRPr="00000000" w14:paraId="00000079">
            <w:pPr>
              <w:pStyle w:val="Heading6"/>
              <w:rPr/>
            </w:pPr>
            <w:r w:rsidDel="00000000" w:rsidR="00000000" w:rsidRPr="00000000">
              <w:rPr>
                <w:rtl w:val="0"/>
              </w:rPr>
              <w:t xml:space="preserve">Activity 4 – What Goes Around Comes Around</w:t>
            </w:r>
          </w:p>
        </w:tc>
        <w:tc>
          <w:tcPr>
            <w:vAlign w:val="top"/>
          </w:tcPr>
          <w:p w:rsidR="00000000" w:rsidDel="00000000" w:rsidP="00000000" w:rsidRDefault="00000000" w:rsidRPr="00000000" w14:paraId="0000007A">
            <w:pPr>
              <w:rPr/>
            </w:pPr>
            <w:r w:rsidDel="00000000" w:rsidR="00000000" w:rsidRPr="00000000">
              <w:rPr>
                <w:rtl w:val="0"/>
              </w:rPr>
            </w:r>
          </w:p>
        </w:tc>
      </w:tr>
    </w:tbl>
    <w:p w:rsidR="00000000" w:rsidDel="00000000" w:rsidP="00000000" w:rsidRDefault="00000000" w:rsidRPr="00000000" w14:paraId="0000007B">
      <w:pPr>
        <w:rPr>
          <w:sz w:val="36"/>
          <w:szCs w:val="36"/>
        </w:rPr>
      </w:pPr>
      <w:r w:rsidDel="00000000" w:rsidR="00000000" w:rsidRPr="00000000">
        <w:rPr>
          <w:rtl w:val="0"/>
        </w:rPr>
      </w:r>
    </w:p>
    <w:p w:rsidR="00000000" w:rsidDel="00000000" w:rsidP="00000000" w:rsidRDefault="00000000" w:rsidRPr="00000000" w14:paraId="0000007C">
      <w:pPr>
        <w:rPr>
          <w:sz w:val="36"/>
          <w:szCs w:val="36"/>
        </w:rPr>
      </w:pPr>
      <w:r w:rsidDel="00000000" w:rsidR="00000000" w:rsidRPr="00000000">
        <w:rPr>
          <w:b w:val="1"/>
          <w:sz w:val="36"/>
          <w:szCs w:val="36"/>
          <w:rtl w:val="0"/>
        </w:rPr>
        <w:t xml:space="preserve">Teacher Instructions</w:t>
      </w:r>
      <w:r w:rsidDel="00000000" w:rsidR="00000000" w:rsidRPr="00000000">
        <w:rPr>
          <w:rtl w:val="0"/>
        </w:rPr>
      </w:r>
    </w:p>
    <w:p w:rsidR="00000000" w:rsidDel="00000000" w:rsidP="00000000" w:rsidRDefault="00000000" w:rsidRPr="00000000" w14:paraId="0000007D">
      <w:pPr>
        <w:rPr>
          <w:sz w:val="24"/>
          <w:szCs w:val="24"/>
        </w:rPr>
      </w:pPr>
      <w:bookmarkStart w:colFirst="0" w:colLast="0" w:name="_30j0zll" w:id="1"/>
      <w:bookmarkEnd w:id="1"/>
      <w:r w:rsidDel="00000000" w:rsidR="00000000" w:rsidRPr="00000000">
        <w:rPr>
          <w:sz w:val="36"/>
          <w:szCs w:val="36"/>
          <w:rtl w:val="0"/>
        </w:rPr>
        <w:t xml:space="preserve">This activity can be found on: </w:t>
      </w:r>
      <w:hyperlink r:id="rId8">
        <w:r w:rsidDel="00000000" w:rsidR="00000000" w:rsidRPr="00000000">
          <w:rPr>
            <w:color w:val="0563c1"/>
            <w:sz w:val="24"/>
            <w:szCs w:val="24"/>
            <w:u w:val="single"/>
            <w:rtl w:val="0"/>
          </w:rPr>
          <w:t xml:space="preserve">https://www.uen.org/lessonplan/view/1797</w:t>
        </w:r>
      </w:hyperlink>
      <w:r w:rsidDel="00000000" w:rsidR="00000000" w:rsidRPr="00000000">
        <w:rPr>
          <w:rtl w:val="0"/>
        </w:rPr>
      </w:r>
    </w:p>
    <w:p w:rsidR="00000000" w:rsidDel="00000000" w:rsidP="00000000" w:rsidRDefault="00000000" w:rsidRPr="00000000" w14:paraId="0000007E">
      <w:pPr>
        <w:rPr>
          <w:sz w:val="24"/>
          <w:szCs w:val="24"/>
        </w:rPr>
      </w:pPr>
      <w:r w:rsidDel="00000000" w:rsidR="00000000" w:rsidRPr="00000000">
        <w:rPr>
          <w:rtl w:val="0"/>
        </w:rPr>
      </w:r>
    </w:p>
    <w:p w:rsidR="00000000" w:rsidDel="00000000" w:rsidP="00000000" w:rsidRDefault="00000000" w:rsidRPr="00000000" w14:paraId="0000007F">
      <w:pPr>
        <w:rPr>
          <w:sz w:val="36"/>
          <w:szCs w:val="36"/>
        </w:rPr>
      </w:pPr>
      <w:r w:rsidDel="00000000" w:rsidR="00000000" w:rsidRPr="00000000">
        <w:rPr>
          <w:sz w:val="36"/>
          <w:szCs w:val="36"/>
          <w:rtl w:val="0"/>
        </w:rPr>
        <w:t xml:space="preserve">The paths of water, carbon, and nitrogen are cyclic. In this lesson students will model the cycles of matter by creating an ecosystem in a jar. They will also give research-based oral presentations on the carbon, water, and nitrogen cycles. This activity provides instructions for guiding students in creating an ecosystem in a jar.  Suggestions for organizing and pacing the project are given, but the teacher will be required to decide on the details of the project. Discussion questions are provided.</w:t>
      </w:r>
    </w:p>
    <w:p w:rsidR="00000000" w:rsidDel="00000000" w:rsidP="00000000" w:rsidRDefault="00000000" w:rsidRPr="00000000" w14:paraId="00000080">
      <w:pPr>
        <w:rPr>
          <w:sz w:val="36"/>
          <w:szCs w:val="36"/>
        </w:rPr>
      </w:pPr>
      <w:r w:rsidDel="00000000" w:rsidR="00000000" w:rsidRPr="00000000">
        <w:rPr>
          <w:rtl w:val="0"/>
        </w:rPr>
      </w:r>
    </w:p>
    <w:p w:rsidR="00000000" w:rsidDel="00000000" w:rsidP="00000000" w:rsidRDefault="00000000" w:rsidRPr="00000000" w14:paraId="00000081">
      <w:pPr>
        <w:rPr>
          <w:sz w:val="36"/>
          <w:szCs w:val="36"/>
        </w:rPr>
      </w:pPr>
      <w:r w:rsidDel="00000000" w:rsidR="00000000" w:rsidRPr="00000000">
        <w:rPr>
          <w:b w:val="1"/>
          <w:sz w:val="36"/>
          <w:szCs w:val="36"/>
          <w:rtl w:val="0"/>
        </w:rPr>
        <w:t xml:space="preserve">Objective</w:t>
      </w:r>
      <w:r w:rsidDel="00000000" w:rsidR="00000000" w:rsidRPr="00000000">
        <w:rPr>
          <w:rtl w:val="0"/>
        </w:rPr>
      </w:r>
    </w:p>
    <w:p w:rsidR="00000000" w:rsidDel="00000000" w:rsidP="00000000" w:rsidRDefault="00000000" w:rsidRPr="00000000" w14:paraId="00000082">
      <w:pPr>
        <w:rPr>
          <w:sz w:val="36"/>
          <w:szCs w:val="36"/>
        </w:rPr>
      </w:pPr>
      <w:r w:rsidDel="00000000" w:rsidR="00000000" w:rsidRPr="00000000">
        <w:rPr>
          <w:sz w:val="36"/>
          <w:szCs w:val="36"/>
          <w:rtl w:val="0"/>
        </w:rPr>
        <w:t xml:space="preserve">After this activity, students should be able to:</w:t>
      </w:r>
    </w:p>
    <w:p w:rsidR="00000000" w:rsidDel="00000000" w:rsidP="00000000" w:rsidRDefault="00000000" w:rsidRPr="00000000" w14:paraId="00000083">
      <w:pPr>
        <w:numPr>
          <w:ilvl w:val="0"/>
          <w:numId w:val="1"/>
        </w:numPr>
        <w:ind w:left="720" w:hanging="360"/>
        <w:rPr/>
      </w:pPr>
      <w:r w:rsidDel="00000000" w:rsidR="00000000" w:rsidRPr="00000000">
        <w:rPr>
          <w:sz w:val="36"/>
          <w:szCs w:val="36"/>
          <w:rtl w:val="0"/>
        </w:rPr>
        <w:t xml:space="preserve">Make observations. </w:t>
      </w:r>
    </w:p>
    <w:p w:rsidR="00000000" w:rsidDel="00000000" w:rsidP="00000000" w:rsidRDefault="00000000" w:rsidRPr="00000000" w14:paraId="00000084">
      <w:pPr>
        <w:numPr>
          <w:ilvl w:val="0"/>
          <w:numId w:val="1"/>
        </w:numPr>
        <w:ind w:left="720" w:hanging="360"/>
        <w:rPr/>
      </w:pPr>
      <w:r w:rsidDel="00000000" w:rsidR="00000000" w:rsidRPr="00000000">
        <w:rPr>
          <w:sz w:val="36"/>
          <w:szCs w:val="36"/>
          <w:rtl w:val="0"/>
        </w:rPr>
        <w:t xml:space="preserve">Use reference sources to obtain information. </w:t>
      </w:r>
    </w:p>
    <w:p w:rsidR="00000000" w:rsidDel="00000000" w:rsidP="00000000" w:rsidRDefault="00000000" w:rsidRPr="00000000" w14:paraId="00000085">
      <w:pPr>
        <w:numPr>
          <w:ilvl w:val="0"/>
          <w:numId w:val="1"/>
        </w:numPr>
        <w:ind w:left="720" w:hanging="360"/>
        <w:rPr/>
      </w:pPr>
      <w:r w:rsidDel="00000000" w:rsidR="00000000" w:rsidRPr="00000000">
        <w:rPr>
          <w:sz w:val="36"/>
          <w:szCs w:val="36"/>
          <w:rtl w:val="0"/>
        </w:rPr>
        <w:t xml:space="preserve">Make predictions. </w:t>
      </w:r>
    </w:p>
    <w:p w:rsidR="00000000" w:rsidDel="00000000" w:rsidP="00000000" w:rsidRDefault="00000000" w:rsidRPr="00000000" w14:paraId="00000086">
      <w:pPr>
        <w:numPr>
          <w:ilvl w:val="0"/>
          <w:numId w:val="1"/>
        </w:numPr>
        <w:ind w:left="720" w:hanging="360"/>
        <w:rPr/>
      </w:pPr>
      <w:r w:rsidDel="00000000" w:rsidR="00000000" w:rsidRPr="00000000">
        <w:rPr>
          <w:sz w:val="36"/>
          <w:szCs w:val="36"/>
          <w:rtl w:val="0"/>
        </w:rPr>
        <w:t xml:space="preserve">Identify variables. </w:t>
      </w:r>
    </w:p>
    <w:p w:rsidR="00000000" w:rsidDel="00000000" w:rsidP="00000000" w:rsidRDefault="00000000" w:rsidRPr="00000000" w14:paraId="00000087">
      <w:pPr>
        <w:numPr>
          <w:ilvl w:val="0"/>
          <w:numId w:val="1"/>
        </w:numPr>
        <w:ind w:left="720" w:hanging="360"/>
        <w:rPr/>
      </w:pPr>
      <w:r w:rsidDel="00000000" w:rsidR="00000000" w:rsidRPr="00000000">
        <w:rPr>
          <w:sz w:val="36"/>
          <w:szCs w:val="36"/>
          <w:rtl w:val="0"/>
        </w:rPr>
        <w:t xml:space="preserve">Plan investigation. </w:t>
      </w:r>
    </w:p>
    <w:p w:rsidR="00000000" w:rsidDel="00000000" w:rsidP="00000000" w:rsidRDefault="00000000" w:rsidRPr="00000000" w14:paraId="00000088">
      <w:pPr>
        <w:numPr>
          <w:ilvl w:val="0"/>
          <w:numId w:val="1"/>
        </w:numPr>
        <w:ind w:left="720" w:hanging="360"/>
        <w:rPr/>
      </w:pPr>
      <w:r w:rsidDel="00000000" w:rsidR="00000000" w:rsidRPr="00000000">
        <w:rPr>
          <w:sz w:val="36"/>
          <w:szCs w:val="36"/>
          <w:rtl w:val="0"/>
        </w:rPr>
        <w:t xml:space="preserve">Collect and record data. </w:t>
      </w:r>
    </w:p>
    <w:p w:rsidR="00000000" w:rsidDel="00000000" w:rsidP="00000000" w:rsidRDefault="00000000" w:rsidRPr="00000000" w14:paraId="00000089">
      <w:pPr>
        <w:numPr>
          <w:ilvl w:val="0"/>
          <w:numId w:val="1"/>
        </w:numPr>
        <w:ind w:left="720" w:hanging="360"/>
        <w:rPr/>
      </w:pPr>
      <w:r w:rsidDel="00000000" w:rsidR="00000000" w:rsidRPr="00000000">
        <w:rPr>
          <w:sz w:val="36"/>
          <w:szCs w:val="36"/>
          <w:rtl w:val="0"/>
        </w:rPr>
        <w:t xml:space="preserve">Analyze data and draw warranted information. </w:t>
      </w:r>
    </w:p>
    <w:p w:rsidR="00000000" w:rsidDel="00000000" w:rsidP="00000000" w:rsidRDefault="00000000" w:rsidRPr="00000000" w14:paraId="0000008A">
      <w:pPr>
        <w:numPr>
          <w:ilvl w:val="0"/>
          <w:numId w:val="1"/>
        </w:numPr>
        <w:ind w:left="720" w:hanging="360"/>
        <w:rPr/>
      </w:pPr>
      <w:r w:rsidDel="00000000" w:rsidR="00000000" w:rsidRPr="00000000">
        <w:rPr>
          <w:sz w:val="36"/>
          <w:szCs w:val="36"/>
          <w:rtl w:val="0"/>
        </w:rPr>
        <w:t xml:space="preserve">Construct models. </w:t>
      </w:r>
    </w:p>
    <w:p w:rsidR="00000000" w:rsidDel="00000000" w:rsidP="00000000" w:rsidRDefault="00000000" w:rsidRPr="00000000" w14:paraId="0000008B">
      <w:pPr>
        <w:numPr>
          <w:ilvl w:val="0"/>
          <w:numId w:val="1"/>
        </w:numPr>
        <w:ind w:left="720" w:hanging="360"/>
        <w:rPr/>
      </w:pPr>
      <w:r w:rsidDel="00000000" w:rsidR="00000000" w:rsidRPr="00000000">
        <w:rPr>
          <w:sz w:val="36"/>
          <w:szCs w:val="36"/>
          <w:rtl w:val="0"/>
        </w:rPr>
        <w:t xml:space="preserve">Understand science concepts. </w:t>
      </w:r>
    </w:p>
    <w:p w:rsidR="00000000" w:rsidDel="00000000" w:rsidP="00000000" w:rsidRDefault="00000000" w:rsidRPr="00000000" w14:paraId="0000008C">
      <w:pPr>
        <w:numPr>
          <w:ilvl w:val="0"/>
          <w:numId w:val="1"/>
        </w:numPr>
        <w:ind w:left="720" w:hanging="360"/>
        <w:rPr/>
      </w:pPr>
      <w:r w:rsidDel="00000000" w:rsidR="00000000" w:rsidRPr="00000000">
        <w:rPr>
          <w:sz w:val="36"/>
          <w:szCs w:val="36"/>
          <w:rtl w:val="0"/>
        </w:rPr>
        <w:t xml:space="preserve">Use the language of science to communicate. </w:t>
      </w:r>
    </w:p>
    <w:p w:rsidR="00000000" w:rsidDel="00000000" w:rsidP="00000000" w:rsidRDefault="00000000" w:rsidRPr="00000000" w14:paraId="0000008D">
      <w:pPr>
        <w:ind w:left="0" w:firstLine="0"/>
        <w:rPr>
          <w:sz w:val="36"/>
          <w:szCs w:val="36"/>
        </w:rPr>
      </w:pPr>
      <w:r w:rsidDel="00000000" w:rsidR="00000000" w:rsidRPr="00000000">
        <w:rPr>
          <w:b w:val="1"/>
          <w:sz w:val="36"/>
          <w:szCs w:val="36"/>
          <w:rtl w:val="0"/>
        </w:rPr>
        <w:t xml:space="preserve">Materials:</w:t>
      </w:r>
      <w:r w:rsidDel="00000000" w:rsidR="00000000" w:rsidRPr="00000000">
        <w:rPr>
          <w:rtl w:val="0"/>
        </w:rPr>
      </w:r>
    </w:p>
    <w:p w:rsidR="00000000" w:rsidDel="00000000" w:rsidP="00000000" w:rsidRDefault="00000000" w:rsidRPr="00000000" w14:paraId="0000008E">
      <w:pPr>
        <w:numPr>
          <w:ilvl w:val="0"/>
          <w:numId w:val="5"/>
        </w:numPr>
        <w:ind w:left="720" w:hanging="360"/>
        <w:rPr>
          <w:u w:val="none"/>
        </w:rPr>
      </w:pPr>
      <w:r w:rsidDel="00000000" w:rsidR="00000000" w:rsidRPr="00000000">
        <w:rPr>
          <w:sz w:val="36"/>
          <w:szCs w:val="36"/>
          <w:rtl w:val="0"/>
        </w:rPr>
        <w:t xml:space="preserve">Large glass jar with lid </w:t>
      </w:r>
    </w:p>
    <w:p w:rsidR="00000000" w:rsidDel="00000000" w:rsidP="00000000" w:rsidRDefault="00000000" w:rsidRPr="00000000" w14:paraId="0000008F">
      <w:pPr>
        <w:numPr>
          <w:ilvl w:val="0"/>
          <w:numId w:val="5"/>
        </w:numPr>
        <w:ind w:left="720" w:hanging="360"/>
        <w:rPr>
          <w:u w:val="none"/>
        </w:rPr>
      </w:pPr>
      <w:r w:rsidDel="00000000" w:rsidR="00000000" w:rsidRPr="00000000">
        <w:rPr>
          <w:sz w:val="36"/>
          <w:szCs w:val="36"/>
          <w:rtl w:val="0"/>
        </w:rPr>
        <w:t xml:space="preserve">Pond water or dechlorinated tap water </w:t>
      </w:r>
    </w:p>
    <w:p w:rsidR="00000000" w:rsidDel="00000000" w:rsidP="00000000" w:rsidRDefault="00000000" w:rsidRPr="00000000" w14:paraId="00000090">
      <w:pPr>
        <w:numPr>
          <w:ilvl w:val="0"/>
          <w:numId w:val="5"/>
        </w:numPr>
        <w:ind w:left="720" w:hanging="360"/>
        <w:rPr>
          <w:u w:val="none"/>
        </w:rPr>
      </w:pPr>
      <w:r w:rsidDel="00000000" w:rsidR="00000000" w:rsidRPr="00000000">
        <w:rPr>
          <w:sz w:val="36"/>
          <w:szCs w:val="36"/>
          <w:rtl w:val="0"/>
        </w:rPr>
        <w:t xml:space="preserve">Gravel or rocks </w:t>
      </w:r>
    </w:p>
    <w:p w:rsidR="00000000" w:rsidDel="00000000" w:rsidP="00000000" w:rsidRDefault="00000000" w:rsidRPr="00000000" w14:paraId="00000091">
      <w:pPr>
        <w:numPr>
          <w:ilvl w:val="0"/>
          <w:numId w:val="5"/>
        </w:numPr>
        <w:ind w:left="720" w:hanging="360"/>
        <w:rPr>
          <w:u w:val="none"/>
        </w:rPr>
      </w:pPr>
      <w:r w:rsidDel="00000000" w:rsidR="00000000" w:rsidRPr="00000000">
        <w:rPr>
          <w:sz w:val="36"/>
          <w:szCs w:val="36"/>
          <w:rtl w:val="0"/>
        </w:rPr>
        <w:t xml:space="preserve">Soil </w:t>
      </w:r>
    </w:p>
    <w:p w:rsidR="00000000" w:rsidDel="00000000" w:rsidP="00000000" w:rsidRDefault="00000000" w:rsidRPr="00000000" w14:paraId="00000092">
      <w:pPr>
        <w:numPr>
          <w:ilvl w:val="0"/>
          <w:numId w:val="5"/>
        </w:numPr>
        <w:ind w:left="720" w:hanging="360"/>
        <w:rPr>
          <w:u w:val="none"/>
        </w:rPr>
      </w:pPr>
      <w:r w:rsidDel="00000000" w:rsidR="00000000" w:rsidRPr="00000000">
        <w:rPr>
          <w:sz w:val="36"/>
          <w:szCs w:val="36"/>
          <w:rtl w:val="0"/>
        </w:rPr>
        <w:t xml:space="preserve">Pinch of grass seeds and/or pinch of clover seeds </w:t>
      </w:r>
    </w:p>
    <w:p w:rsidR="00000000" w:rsidDel="00000000" w:rsidP="00000000" w:rsidRDefault="00000000" w:rsidRPr="00000000" w14:paraId="00000093">
      <w:pPr>
        <w:numPr>
          <w:ilvl w:val="0"/>
          <w:numId w:val="5"/>
        </w:numPr>
        <w:ind w:left="720" w:hanging="360"/>
        <w:rPr>
          <w:u w:val="none"/>
        </w:rPr>
      </w:pPr>
      <w:r w:rsidDel="00000000" w:rsidR="00000000" w:rsidRPr="00000000">
        <w:rPr>
          <w:sz w:val="36"/>
          <w:szCs w:val="36"/>
          <w:rtl w:val="0"/>
        </w:rPr>
        <w:t xml:space="preserve">Mung bean seeds </w:t>
      </w:r>
    </w:p>
    <w:p w:rsidR="00000000" w:rsidDel="00000000" w:rsidP="00000000" w:rsidRDefault="00000000" w:rsidRPr="00000000" w14:paraId="00000094">
      <w:pPr>
        <w:numPr>
          <w:ilvl w:val="0"/>
          <w:numId w:val="5"/>
        </w:numPr>
        <w:ind w:left="720" w:hanging="360"/>
        <w:rPr>
          <w:u w:val="none"/>
        </w:rPr>
      </w:pPr>
      <w:r w:rsidDel="00000000" w:rsidR="00000000" w:rsidRPr="00000000">
        <w:rPr>
          <w:sz w:val="36"/>
          <w:szCs w:val="36"/>
          <w:rtl w:val="0"/>
        </w:rPr>
        <w:t xml:space="preserve">Earthworms </w:t>
      </w:r>
    </w:p>
    <w:p w:rsidR="00000000" w:rsidDel="00000000" w:rsidP="00000000" w:rsidRDefault="00000000" w:rsidRPr="00000000" w14:paraId="00000095">
      <w:pPr>
        <w:numPr>
          <w:ilvl w:val="0"/>
          <w:numId w:val="5"/>
        </w:numPr>
        <w:ind w:left="720" w:hanging="360"/>
        <w:rPr>
          <w:u w:val="none"/>
        </w:rPr>
      </w:pPr>
      <w:r w:rsidDel="00000000" w:rsidR="00000000" w:rsidRPr="00000000">
        <w:rPr>
          <w:sz w:val="36"/>
          <w:szCs w:val="36"/>
          <w:rtl w:val="0"/>
        </w:rPr>
        <w:t xml:space="preserve">Isopods </w:t>
      </w:r>
    </w:p>
    <w:p w:rsidR="00000000" w:rsidDel="00000000" w:rsidP="00000000" w:rsidRDefault="00000000" w:rsidRPr="00000000" w14:paraId="00000096">
      <w:pPr>
        <w:numPr>
          <w:ilvl w:val="0"/>
          <w:numId w:val="5"/>
        </w:numPr>
        <w:ind w:left="720" w:hanging="360"/>
        <w:rPr>
          <w:u w:val="none"/>
        </w:rPr>
      </w:pPr>
      <w:r w:rsidDel="00000000" w:rsidR="00000000" w:rsidRPr="00000000">
        <w:rPr>
          <w:sz w:val="36"/>
          <w:szCs w:val="36"/>
          <w:rtl w:val="0"/>
        </w:rPr>
        <w:t xml:space="preserve">Mealworms </w:t>
      </w:r>
    </w:p>
    <w:p w:rsidR="00000000" w:rsidDel="00000000" w:rsidP="00000000" w:rsidRDefault="00000000" w:rsidRPr="00000000" w14:paraId="00000097">
      <w:pPr>
        <w:numPr>
          <w:ilvl w:val="0"/>
          <w:numId w:val="5"/>
        </w:numPr>
        <w:ind w:left="720" w:hanging="360"/>
        <w:rPr>
          <w:u w:val="none"/>
        </w:rPr>
      </w:pPr>
      <w:r w:rsidDel="00000000" w:rsidR="00000000" w:rsidRPr="00000000">
        <w:rPr>
          <w:sz w:val="36"/>
          <w:szCs w:val="36"/>
          <w:rtl w:val="0"/>
        </w:rPr>
        <w:t xml:space="preserve">Crickets </w:t>
      </w:r>
    </w:p>
    <w:p w:rsidR="00000000" w:rsidDel="00000000" w:rsidP="00000000" w:rsidRDefault="00000000" w:rsidRPr="00000000" w14:paraId="00000098">
      <w:pPr>
        <w:numPr>
          <w:ilvl w:val="0"/>
          <w:numId w:val="5"/>
        </w:numPr>
        <w:ind w:left="720" w:hanging="360"/>
        <w:rPr>
          <w:u w:val="none"/>
        </w:rPr>
      </w:pPr>
      <w:r w:rsidDel="00000000" w:rsidR="00000000" w:rsidRPr="00000000">
        <w:rPr>
          <w:sz w:val="36"/>
          <w:szCs w:val="36"/>
          <w:rtl w:val="0"/>
        </w:rPr>
        <w:t xml:space="preserve">Strands of Anacharis, Fontinallis, and/or foxtail </w:t>
      </w:r>
    </w:p>
    <w:p w:rsidR="00000000" w:rsidDel="00000000" w:rsidP="00000000" w:rsidRDefault="00000000" w:rsidRPr="00000000" w14:paraId="00000099">
      <w:pPr>
        <w:numPr>
          <w:ilvl w:val="0"/>
          <w:numId w:val="5"/>
        </w:numPr>
        <w:ind w:left="720" w:hanging="360"/>
        <w:rPr>
          <w:u w:val="none"/>
        </w:rPr>
      </w:pPr>
      <w:r w:rsidDel="00000000" w:rsidR="00000000" w:rsidRPr="00000000">
        <w:rPr>
          <w:sz w:val="36"/>
          <w:szCs w:val="36"/>
          <w:rtl w:val="0"/>
        </w:rPr>
        <w:t xml:space="preserve">Duckweed </w:t>
      </w:r>
    </w:p>
    <w:p w:rsidR="00000000" w:rsidDel="00000000" w:rsidP="00000000" w:rsidRDefault="00000000" w:rsidRPr="00000000" w14:paraId="0000009A">
      <w:pPr>
        <w:numPr>
          <w:ilvl w:val="0"/>
          <w:numId w:val="5"/>
        </w:numPr>
        <w:ind w:left="720" w:hanging="360"/>
        <w:rPr>
          <w:u w:val="none"/>
        </w:rPr>
      </w:pPr>
      <w:r w:rsidDel="00000000" w:rsidR="00000000" w:rsidRPr="00000000">
        <w:rPr>
          <w:sz w:val="36"/>
          <w:szCs w:val="36"/>
          <w:rtl w:val="0"/>
        </w:rPr>
        <w:t xml:space="preserve">Black ram's horn snails </w:t>
      </w:r>
    </w:p>
    <w:p w:rsidR="00000000" w:rsidDel="00000000" w:rsidP="00000000" w:rsidRDefault="00000000" w:rsidRPr="00000000" w14:paraId="0000009B">
      <w:pPr>
        <w:numPr>
          <w:ilvl w:val="0"/>
          <w:numId w:val="5"/>
        </w:numPr>
        <w:ind w:left="720" w:hanging="360"/>
        <w:rPr>
          <w:u w:val="none"/>
        </w:rPr>
      </w:pPr>
      <w:r w:rsidDel="00000000" w:rsidR="00000000" w:rsidRPr="00000000">
        <w:rPr>
          <w:sz w:val="36"/>
          <w:szCs w:val="36"/>
          <w:rtl w:val="0"/>
        </w:rPr>
        <w:t xml:space="preserve">Guppies </w:t>
      </w:r>
    </w:p>
    <w:p w:rsidR="00000000" w:rsidDel="00000000" w:rsidP="00000000" w:rsidRDefault="00000000" w:rsidRPr="00000000" w14:paraId="0000009C">
      <w:pPr>
        <w:numPr>
          <w:ilvl w:val="0"/>
          <w:numId w:val="5"/>
        </w:numPr>
        <w:ind w:left="720" w:hanging="360"/>
        <w:rPr>
          <w:u w:val="none"/>
        </w:rPr>
      </w:pPr>
      <w:r w:rsidDel="00000000" w:rsidR="00000000" w:rsidRPr="00000000">
        <w:rPr>
          <w:sz w:val="36"/>
          <w:szCs w:val="36"/>
          <w:rtl w:val="0"/>
        </w:rPr>
        <w:t xml:space="preserve">Daphnia</w:t>
      </w:r>
    </w:p>
    <w:p w:rsidR="00000000" w:rsidDel="00000000" w:rsidP="00000000" w:rsidRDefault="00000000" w:rsidRPr="00000000" w14:paraId="0000009D">
      <w:pPr>
        <w:rPr>
          <w:sz w:val="36"/>
          <w:szCs w:val="36"/>
        </w:rPr>
      </w:pPr>
      <w:r w:rsidDel="00000000" w:rsidR="00000000" w:rsidRPr="00000000">
        <w:rPr>
          <w:rtl w:val="0"/>
        </w:rPr>
      </w:r>
    </w:p>
    <w:p w:rsidR="00000000" w:rsidDel="00000000" w:rsidP="00000000" w:rsidRDefault="00000000" w:rsidRPr="00000000" w14:paraId="0000009E">
      <w:pPr>
        <w:rPr>
          <w:sz w:val="36"/>
          <w:szCs w:val="36"/>
        </w:rPr>
      </w:pPr>
      <w:r w:rsidDel="00000000" w:rsidR="00000000" w:rsidRPr="00000000">
        <w:rPr>
          <w:rtl w:val="0"/>
        </w:rPr>
      </w:r>
    </w:p>
    <w:p w:rsidR="00000000" w:rsidDel="00000000" w:rsidP="00000000" w:rsidRDefault="00000000" w:rsidRPr="00000000" w14:paraId="0000009F">
      <w:pPr>
        <w:rPr>
          <w:sz w:val="36"/>
          <w:szCs w:val="36"/>
        </w:rPr>
      </w:pPr>
      <w:r w:rsidDel="00000000" w:rsidR="00000000" w:rsidRPr="00000000">
        <w:rPr>
          <w:rtl w:val="0"/>
        </w:rPr>
      </w:r>
    </w:p>
    <w:p w:rsidR="00000000" w:rsidDel="00000000" w:rsidP="00000000" w:rsidRDefault="00000000" w:rsidRPr="00000000" w14:paraId="000000A0">
      <w:pPr>
        <w:rPr>
          <w:sz w:val="36"/>
          <w:szCs w:val="36"/>
        </w:rPr>
      </w:pPr>
      <w:r w:rsidDel="00000000" w:rsidR="00000000" w:rsidRPr="00000000">
        <w:rPr>
          <w:rtl w:val="0"/>
        </w:rPr>
      </w:r>
    </w:p>
    <w:p w:rsidR="00000000" w:rsidDel="00000000" w:rsidP="00000000" w:rsidRDefault="00000000" w:rsidRPr="00000000" w14:paraId="000000A1">
      <w:pPr>
        <w:rPr>
          <w:sz w:val="36"/>
          <w:szCs w:val="36"/>
        </w:rPr>
      </w:pPr>
      <w:r w:rsidDel="00000000" w:rsidR="00000000" w:rsidRPr="00000000">
        <w:rPr>
          <w:rtl w:val="0"/>
        </w:rPr>
      </w:r>
    </w:p>
    <w:p w:rsidR="00000000" w:rsidDel="00000000" w:rsidP="00000000" w:rsidRDefault="00000000" w:rsidRPr="00000000" w14:paraId="000000A2">
      <w:pPr>
        <w:rPr>
          <w:sz w:val="36"/>
          <w:szCs w:val="36"/>
        </w:rPr>
      </w:pPr>
      <w:r w:rsidDel="00000000" w:rsidR="00000000" w:rsidRPr="00000000">
        <w:rPr>
          <w:rtl w:val="0"/>
        </w:rPr>
      </w:r>
    </w:p>
    <w:p w:rsidR="00000000" w:rsidDel="00000000" w:rsidP="00000000" w:rsidRDefault="00000000" w:rsidRPr="00000000" w14:paraId="000000A3">
      <w:pPr>
        <w:rPr>
          <w:sz w:val="36"/>
          <w:szCs w:val="36"/>
        </w:rPr>
      </w:pPr>
      <w:r w:rsidDel="00000000" w:rsidR="00000000" w:rsidRPr="00000000">
        <w:rPr>
          <w:rtl w:val="0"/>
        </w:rPr>
      </w:r>
    </w:p>
    <w:p w:rsidR="00000000" w:rsidDel="00000000" w:rsidP="00000000" w:rsidRDefault="00000000" w:rsidRPr="00000000" w14:paraId="000000A4">
      <w:pPr>
        <w:rPr>
          <w:sz w:val="36"/>
          <w:szCs w:val="36"/>
        </w:rPr>
      </w:pPr>
      <w:r w:rsidDel="00000000" w:rsidR="00000000" w:rsidRPr="00000000">
        <w:rPr>
          <w:rtl w:val="0"/>
        </w:rPr>
      </w:r>
    </w:p>
    <w:p w:rsidR="00000000" w:rsidDel="00000000" w:rsidP="00000000" w:rsidRDefault="00000000" w:rsidRPr="00000000" w14:paraId="000000A5">
      <w:pPr>
        <w:rPr>
          <w:sz w:val="36"/>
          <w:szCs w:val="36"/>
        </w:rPr>
      </w:pPr>
      <w:r w:rsidDel="00000000" w:rsidR="00000000" w:rsidRPr="00000000">
        <w:rPr>
          <w:rtl w:val="0"/>
        </w:rPr>
      </w:r>
    </w:p>
    <w:p w:rsidR="00000000" w:rsidDel="00000000" w:rsidP="00000000" w:rsidRDefault="00000000" w:rsidRPr="00000000" w14:paraId="000000A6">
      <w:pPr>
        <w:rPr>
          <w:sz w:val="24"/>
          <w:szCs w:val="24"/>
        </w:rPr>
      </w:pPr>
      <w:r w:rsidDel="00000000" w:rsidR="00000000" w:rsidRPr="00000000">
        <w:rPr>
          <w:rtl w:val="0"/>
        </w:rPr>
      </w:r>
    </w:p>
    <w:tbl>
      <w:tblPr>
        <w:tblStyle w:val="Table6"/>
        <w:tblW w:w="8771.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1008"/>
        <w:gridCol w:w="6660"/>
        <w:gridCol w:w="1103"/>
        <w:tblGridChange w:id="0">
          <w:tblGrid>
            <w:gridCol w:w="1008"/>
            <w:gridCol w:w="6660"/>
            <w:gridCol w:w="1103"/>
          </w:tblGrid>
        </w:tblGridChange>
      </w:tblGrid>
      <w:tr>
        <w:trPr>
          <w:trHeight w:val="840" w:hRule="atLeast"/>
        </w:trPr>
        <w:tc>
          <w:tcPr>
            <w:vAlign w:val="top"/>
          </w:tcPr>
          <w:p w:rsidR="00000000" w:rsidDel="00000000" w:rsidP="00000000" w:rsidRDefault="00000000" w:rsidRPr="00000000" w14:paraId="000000A7">
            <w:pPr>
              <w:rPr/>
            </w:pPr>
            <w:r w:rsidDel="00000000" w:rsidR="00000000" w:rsidRPr="00000000">
              <w:rPr>
                <w:rtl w:val="0"/>
              </w:rPr>
            </w:r>
          </w:p>
        </w:tc>
        <w:tc>
          <w:tcPr>
            <w:vAlign w:val="top"/>
          </w:tcPr>
          <w:p w:rsidR="00000000" w:rsidDel="00000000" w:rsidP="00000000" w:rsidRDefault="00000000" w:rsidRPr="00000000" w14:paraId="000000A8">
            <w:pPr>
              <w:pStyle w:val="Heading6"/>
              <w:rPr/>
            </w:pPr>
            <w:r w:rsidDel="00000000" w:rsidR="00000000" w:rsidRPr="00000000">
              <w:rPr>
                <w:rtl w:val="0"/>
              </w:rPr>
              <w:t xml:space="preserve">Activity 5 – Investigating Photosynthesis</w:t>
            </w:r>
          </w:p>
        </w:tc>
        <w:tc>
          <w:tcPr>
            <w:vAlign w:val="top"/>
          </w:tcPr>
          <w:p w:rsidR="00000000" w:rsidDel="00000000" w:rsidP="00000000" w:rsidRDefault="00000000" w:rsidRPr="00000000" w14:paraId="000000A9">
            <w:pPr>
              <w:rPr/>
            </w:pPr>
            <w:r w:rsidDel="00000000" w:rsidR="00000000" w:rsidRPr="00000000">
              <w:rPr>
                <w:rtl w:val="0"/>
              </w:rPr>
            </w:r>
          </w:p>
        </w:tc>
      </w:tr>
    </w:tbl>
    <w:p w:rsidR="00000000" w:rsidDel="00000000" w:rsidP="00000000" w:rsidRDefault="00000000" w:rsidRPr="00000000" w14:paraId="000000AA">
      <w:pPr>
        <w:rPr>
          <w:sz w:val="36"/>
          <w:szCs w:val="36"/>
        </w:rPr>
      </w:pPr>
      <w:r w:rsidDel="00000000" w:rsidR="00000000" w:rsidRPr="00000000">
        <w:rPr>
          <w:rtl w:val="0"/>
        </w:rPr>
      </w:r>
    </w:p>
    <w:p w:rsidR="00000000" w:rsidDel="00000000" w:rsidP="00000000" w:rsidRDefault="00000000" w:rsidRPr="00000000" w14:paraId="000000AB">
      <w:pPr>
        <w:rPr>
          <w:sz w:val="36"/>
          <w:szCs w:val="36"/>
        </w:rPr>
      </w:pPr>
      <w:r w:rsidDel="00000000" w:rsidR="00000000" w:rsidRPr="00000000">
        <w:rPr>
          <w:b w:val="1"/>
          <w:sz w:val="36"/>
          <w:szCs w:val="36"/>
          <w:rtl w:val="0"/>
        </w:rPr>
        <w:t xml:space="preserve">Teacher Instructions</w:t>
      </w:r>
      <w:r w:rsidDel="00000000" w:rsidR="00000000" w:rsidRPr="00000000">
        <w:rPr>
          <w:rtl w:val="0"/>
        </w:rPr>
      </w:r>
    </w:p>
    <w:p w:rsidR="00000000" w:rsidDel="00000000" w:rsidP="00000000" w:rsidRDefault="00000000" w:rsidRPr="00000000" w14:paraId="000000AC">
      <w:pPr>
        <w:rPr>
          <w:sz w:val="24"/>
          <w:szCs w:val="24"/>
        </w:rPr>
      </w:pPr>
      <w:bookmarkStart w:colFirst="0" w:colLast="0" w:name="_1fob9te" w:id="2"/>
      <w:bookmarkEnd w:id="2"/>
      <w:r w:rsidDel="00000000" w:rsidR="00000000" w:rsidRPr="00000000">
        <w:rPr>
          <w:sz w:val="36"/>
          <w:szCs w:val="36"/>
          <w:rtl w:val="0"/>
        </w:rPr>
        <w:t xml:space="preserve">This activity can be found on: </w:t>
      </w:r>
      <w:hyperlink r:id="rId9">
        <w:r w:rsidDel="00000000" w:rsidR="00000000" w:rsidRPr="00000000">
          <w:rPr>
            <w:color w:val="0563c1"/>
            <w:sz w:val="24"/>
            <w:szCs w:val="24"/>
            <w:u w:val="single"/>
            <w:rtl w:val="0"/>
          </w:rPr>
          <w:t xml:space="preserve">https://serc.carleton.edu/sp/mnstep/activities/35653.html</w:t>
        </w:r>
      </w:hyperlink>
      <w:r w:rsidDel="00000000" w:rsidR="00000000" w:rsidRPr="00000000">
        <w:rPr>
          <w:rtl w:val="0"/>
        </w:rPr>
      </w:r>
    </w:p>
    <w:p w:rsidR="00000000" w:rsidDel="00000000" w:rsidP="00000000" w:rsidRDefault="00000000" w:rsidRPr="00000000" w14:paraId="000000AD">
      <w:pPr>
        <w:rPr>
          <w:sz w:val="24"/>
          <w:szCs w:val="24"/>
        </w:rPr>
      </w:pPr>
      <w:r w:rsidDel="00000000" w:rsidR="00000000" w:rsidRPr="00000000">
        <w:rPr>
          <w:rtl w:val="0"/>
        </w:rPr>
      </w:r>
    </w:p>
    <w:p w:rsidR="00000000" w:rsidDel="00000000" w:rsidP="00000000" w:rsidRDefault="00000000" w:rsidRPr="00000000" w14:paraId="000000AE">
      <w:pPr>
        <w:rPr>
          <w:sz w:val="36"/>
          <w:szCs w:val="36"/>
        </w:rPr>
      </w:pPr>
      <w:r w:rsidDel="00000000" w:rsidR="00000000" w:rsidRPr="00000000">
        <w:rPr>
          <w:sz w:val="36"/>
          <w:szCs w:val="36"/>
          <w:rtl w:val="0"/>
        </w:rPr>
        <w:t xml:space="preserve">This activity is designed to be used prior to any direct instruction for photosynthesis. In this inquiry lab, students design and conduct simple experiments using elodea and Bromthymol blue to determine whether plants consume or release carbon dioxide in the process of photosynthesis. Students will record their data which will be used to conclude whether carbon dioxide was consumed or released by the elodea. Through class discussion of student data, students will learn that carbon dioxide was consumed during photosynthesis. At the end of the class discussion students will be asked to answer 5 follow-up questions. Detailed instructions for the laboratory set up and procedures are included, along with a student handout. Helpful teaching notes and tips are also given.</w:t>
      </w:r>
    </w:p>
    <w:p w:rsidR="00000000" w:rsidDel="00000000" w:rsidP="00000000" w:rsidRDefault="00000000" w:rsidRPr="00000000" w14:paraId="000000AF">
      <w:pPr>
        <w:rPr>
          <w:sz w:val="36"/>
          <w:szCs w:val="36"/>
        </w:rPr>
      </w:pPr>
      <w:r w:rsidDel="00000000" w:rsidR="00000000" w:rsidRPr="00000000">
        <w:rPr>
          <w:rtl w:val="0"/>
        </w:rPr>
      </w:r>
    </w:p>
    <w:p w:rsidR="00000000" w:rsidDel="00000000" w:rsidP="00000000" w:rsidRDefault="00000000" w:rsidRPr="00000000" w14:paraId="000000B0">
      <w:pPr>
        <w:rPr>
          <w:sz w:val="36"/>
          <w:szCs w:val="36"/>
        </w:rPr>
      </w:pPr>
      <w:r w:rsidDel="00000000" w:rsidR="00000000" w:rsidRPr="00000000">
        <w:rPr>
          <w:b w:val="1"/>
          <w:sz w:val="36"/>
          <w:szCs w:val="36"/>
          <w:rtl w:val="0"/>
        </w:rPr>
        <w:t xml:space="preserve">Objectives</w:t>
      </w:r>
      <w:r w:rsidDel="00000000" w:rsidR="00000000" w:rsidRPr="00000000">
        <w:rPr>
          <w:rtl w:val="0"/>
        </w:rPr>
      </w:r>
    </w:p>
    <w:p w:rsidR="00000000" w:rsidDel="00000000" w:rsidP="00000000" w:rsidRDefault="00000000" w:rsidRPr="00000000" w14:paraId="000000B1">
      <w:pPr>
        <w:rPr>
          <w:sz w:val="36"/>
          <w:szCs w:val="36"/>
        </w:rPr>
      </w:pPr>
      <w:r w:rsidDel="00000000" w:rsidR="00000000" w:rsidRPr="00000000">
        <w:rPr>
          <w:sz w:val="36"/>
          <w:szCs w:val="36"/>
          <w:rtl w:val="0"/>
        </w:rPr>
        <w:t xml:space="preserve">This activity is designed for students to </w:t>
      </w:r>
      <w:r w:rsidDel="00000000" w:rsidR="00000000" w:rsidRPr="00000000">
        <w:rPr>
          <w:b w:val="1"/>
          <w:sz w:val="36"/>
          <w:szCs w:val="36"/>
          <w:rtl w:val="0"/>
        </w:rPr>
        <w:t xml:space="preserve">discover</w:t>
      </w:r>
      <w:r w:rsidDel="00000000" w:rsidR="00000000" w:rsidRPr="00000000">
        <w:rPr>
          <w:sz w:val="36"/>
          <w:szCs w:val="36"/>
          <w:rtl w:val="0"/>
        </w:rPr>
        <w:t xml:space="preserve"> that plants consume carbon dioxide when undergoing photosynthesis. Students will use higher-order thinking skills as they design their experiment, analyze their data and draw conclusions. Skills developed in this inquiry lab are as follows: creating and conducting a controlled experiment, using Bromthymol blue as an indicator for carbon dioxide, creating a data table on which to record data, and making observations. The key concept for this investigation is that plants use carbon dioxide, water, and sunlight to make glucose, oxygen, and water during the process of photosynthesis. Vocabulary words to be reviewed/learned during this lab are photosynthesis, carbon dioxide (CO2), autotroph, producer, elodea, flask, Bromothymol blue, and indicator solution.</w:t>
      </w:r>
    </w:p>
    <w:p w:rsidR="00000000" w:rsidDel="00000000" w:rsidP="00000000" w:rsidRDefault="00000000" w:rsidRPr="00000000" w14:paraId="000000B2">
      <w:pPr>
        <w:rPr>
          <w:sz w:val="36"/>
          <w:szCs w:val="36"/>
        </w:rPr>
      </w:pPr>
      <w:r w:rsidDel="00000000" w:rsidR="00000000" w:rsidRPr="00000000">
        <w:rPr>
          <w:rtl w:val="0"/>
        </w:rPr>
      </w:r>
    </w:p>
    <w:p w:rsidR="00000000" w:rsidDel="00000000" w:rsidP="00000000" w:rsidRDefault="00000000" w:rsidRPr="00000000" w14:paraId="000000B3">
      <w:pPr>
        <w:rPr>
          <w:sz w:val="36"/>
          <w:szCs w:val="36"/>
        </w:rPr>
      </w:pPr>
      <w:r w:rsidDel="00000000" w:rsidR="00000000" w:rsidRPr="00000000">
        <w:rPr>
          <w:b w:val="1"/>
          <w:sz w:val="36"/>
          <w:szCs w:val="36"/>
          <w:rtl w:val="0"/>
        </w:rPr>
        <w:t xml:space="preserve">Materials</w:t>
      </w:r>
      <w:r w:rsidDel="00000000" w:rsidR="00000000" w:rsidRPr="00000000">
        <w:rPr>
          <w:rtl w:val="0"/>
        </w:rPr>
      </w:r>
    </w:p>
    <w:p w:rsidR="00000000" w:rsidDel="00000000" w:rsidP="00000000" w:rsidRDefault="00000000" w:rsidRPr="00000000" w14:paraId="000000B4">
      <w:pPr>
        <w:numPr>
          <w:ilvl w:val="0"/>
          <w:numId w:val="8"/>
        </w:numPr>
        <w:ind w:left="720" w:hanging="360"/>
        <w:rPr>
          <w:sz w:val="36"/>
          <w:szCs w:val="36"/>
        </w:rPr>
      </w:pPr>
      <w:r w:rsidDel="00000000" w:rsidR="00000000" w:rsidRPr="00000000">
        <w:rPr>
          <w:sz w:val="36"/>
          <w:szCs w:val="36"/>
          <w:rtl w:val="0"/>
        </w:rPr>
        <w:t xml:space="preserve">One student handout per student</w:t>
      </w:r>
    </w:p>
    <w:p w:rsidR="00000000" w:rsidDel="00000000" w:rsidP="00000000" w:rsidRDefault="00000000" w:rsidRPr="00000000" w14:paraId="000000B5">
      <w:pPr>
        <w:numPr>
          <w:ilvl w:val="0"/>
          <w:numId w:val="8"/>
        </w:numPr>
        <w:ind w:left="720" w:hanging="360"/>
        <w:rPr>
          <w:sz w:val="36"/>
          <w:szCs w:val="36"/>
        </w:rPr>
      </w:pPr>
      <w:r w:rsidDel="00000000" w:rsidR="00000000" w:rsidRPr="00000000">
        <w:rPr>
          <w:sz w:val="36"/>
          <w:szCs w:val="36"/>
          <w:rtl w:val="0"/>
        </w:rPr>
        <w:t xml:space="preserve">Elodea – two to four sprigs per lab group (found at pet stores)</w:t>
      </w:r>
    </w:p>
    <w:p w:rsidR="00000000" w:rsidDel="00000000" w:rsidP="00000000" w:rsidRDefault="00000000" w:rsidRPr="00000000" w14:paraId="000000B6">
      <w:pPr>
        <w:numPr>
          <w:ilvl w:val="0"/>
          <w:numId w:val="8"/>
        </w:numPr>
        <w:ind w:left="720" w:hanging="360"/>
        <w:rPr>
          <w:sz w:val="36"/>
          <w:szCs w:val="36"/>
        </w:rPr>
      </w:pPr>
      <w:r w:rsidDel="00000000" w:rsidR="00000000" w:rsidRPr="00000000">
        <w:rPr>
          <w:sz w:val="36"/>
          <w:szCs w:val="36"/>
          <w:rtl w:val="0"/>
        </w:rPr>
        <w:t xml:space="preserve">Flasks – 125 ml, two to four per lab group</w:t>
      </w:r>
    </w:p>
    <w:p w:rsidR="00000000" w:rsidDel="00000000" w:rsidP="00000000" w:rsidRDefault="00000000" w:rsidRPr="00000000" w14:paraId="000000B7">
      <w:pPr>
        <w:numPr>
          <w:ilvl w:val="0"/>
          <w:numId w:val="8"/>
        </w:numPr>
        <w:ind w:left="720" w:hanging="360"/>
        <w:rPr>
          <w:sz w:val="36"/>
          <w:szCs w:val="36"/>
        </w:rPr>
      </w:pPr>
      <w:r w:rsidDel="00000000" w:rsidR="00000000" w:rsidRPr="00000000">
        <w:rPr>
          <w:sz w:val="36"/>
          <w:szCs w:val="36"/>
          <w:rtl w:val="0"/>
        </w:rPr>
        <w:t xml:space="preserve">Rubber stoppers (#5) or parafilm, two or four per lab</w:t>
      </w:r>
    </w:p>
    <w:p w:rsidR="00000000" w:rsidDel="00000000" w:rsidP="00000000" w:rsidRDefault="00000000" w:rsidRPr="00000000" w14:paraId="000000B8">
      <w:pPr>
        <w:numPr>
          <w:ilvl w:val="0"/>
          <w:numId w:val="8"/>
        </w:numPr>
        <w:ind w:left="720" w:hanging="360"/>
        <w:rPr>
          <w:sz w:val="36"/>
          <w:szCs w:val="36"/>
        </w:rPr>
      </w:pPr>
      <w:r w:rsidDel="00000000" w:rsidR="00000000" w:rsidRPr="00000000">
        <w:rPr>
          <w:sz w:val="36"/>
          <w:szCs w:val="36"/>
          <w:rtl w:val="0"/>
        </w:rPr>
        <w:t xml:space="preserve">Bromothymol blue (BTB) 0.1 percent solution, diluted by adding seven drops per 30 ml of water used</w:t>
      </w:r>
    </w:p>
    <w:p w:rsidR="00000000" w:rsidDel="00000000" w:rsidP="00000000" w:rsidRDefault="00000000" w:rsidRPr="00000000" w14:paraId="000000B9">
      <w:pPr>
        <w:numPr>
          <w:ilvl w:val="0"/>
          <w:numId w:val="8"/>
        </w:numPr>
        <w:ind w:left="720" w:hanging="360"/>
        <w:rPr>
          <w:sz w:val="36"/>
          <w:szCs w:val="36"/>
        </w:rPr>
      </w:pPr>
      <w:r w:rsidDel="00000000" w:rsidR="00000000" w:rsidRPr="00000000">
        <w:rPr>
          <w:sz w:val="36"/>
          <w:szCs w:val="36"/>
          <w:rtl w:val="0"/>
        </w:rPr>
        <w:t xml:space="preserve">Water, enough to fill all flasks</w:t>
      </w:r>
    </w:p>
    <w:p w:rsidR="00000000" w:rsidDel="00000000" w:rsidP="00000000" w:rsidRDefault="00000000" w:rsidRPr="00000000" w14:paraId="000000BA">
      <w:pPr>
        <w:numPr>
          <w:ilvl w:val="0"/>
          <w:numId w:val="8"/>
        </w:numPr>
        <w:ind w:left="720" w:hanging="360"/>
        <w:rPr>
          <w:sz w:val="36"/>
          <w:szCs w:val="36"/>
        </w:rPr>
      </w:pPr>
      <w:r w:rsidDel="00000000" w:rsidR="00000000" w:rsidRPr="00000000">
        <w:rPr>
          <w:sz w:val="36"/>
          <w:szCs w:val="36"/>
          <w:rtl w:val="0"/>
        </w:rPr>
        <w:t xml:space="preserve">Light source</w:t>
      </w:r>
    </w:p>
    <w:p w:rsidR="00000000" w:rsidDel="00000000" w:rsidP="00000000" w:rsidRDefault="00000000" w:rsidRPr="00000000" w14:paraId="000000BB">
      <w:pPr>
        <w:numPr>
          <w:ilvl w:val="0"/>
          <w:numId w:val="8"/>
        </w:numPr>
        <w:ind w:left="720" w:hanging="360"/>
        <w:rPr>
          <w:sz w:val="36"/>
          <w:szCs w:val="36"/>
        </w:rPr>
      </w:pPr>
      <w:r w:rsidDel="00000000" w:rsidR="00000000" w:rsidRPr="00000000">
        <w:rPr>
          <w:sz w:val="36"/>
          <w:szCs w:val="36"/>
          <w:rtl w:val="0"/>
        </w:rPr>
        <w:t xml:space="preserve">Drinking straws – one per lab group</w:t>
      </w:r>
    </w:p>
    <w:p w:rsidR="00000000" w:rsidDel="00000000" w:rsidP="00000000" w:rsidRDefault="00000000" w:rsidRPr="00000000" w14:paraId="000000BC">
      <w:pPr>
        <w:ind w:hanging="180"/>
        <w:rPr>
          <w:sz w:val="24"/>
          <w:szCs w:val="24"/>
        </w:rPr>
      </w:pPr>
      <w:r w:rsidDel="00000000" w:rsidR="00000000" w:rsidRPr="00000000">
        <w:rPr>
          <w:sz w:val="24"/>
          <w:szCs w:val="24"/>
          <w:rtl w:val="0"/>
        </w:rPr>
        <w:t xml:space="preserve">    </w:t>
        <w:tab/>
        <w:tab/>
      </w:r>
    </w:p>
    <w:p w:rsidR="00000000" w:rsidDel="00000000" w:rsidP="00000000" w:rsidRDefault="00000000" w:rsidRPr="00000000" w14:paraId="000000BD">
      <w:pPr>
        <w:ind w:hanging="180"/>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BE">
      <w:pPr>
        <w:ind w:hanging="180"/>
        <w:rPr>
          <w:sz w:val="24"/>
          <w:szCs w:val="24"/>
        </w:rPr>
      </w:pPr>
      <w:r w:rsidDel="00000000" w:rsidR="00000000" w:rsidRPr="00000000">
        <w:rPr>
          <w:sz w:val="24"/>
          <w:szCs w:val="24"/>
          <w:rtl w:val="0"/>
        </w:rPr>
        <w:tab/>
        <w:tab/>
        <w:tab/>
        <w:tab/>
        <w:t xml:space="preserve"> </w:t>
      </w:r>
    </w:p>
    <w:tbl>
      <w:tblPr>
        <w:tblStyle w:val="Table7"/>
        <w:tblW w:w="8532.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1596"/>
        <w:gridCol w:w="5252"/>
        <w:gridCol w:w="1684"/>
        <w:tblGridChange w:id="0">
          <w:tblGrid>
            <w:gridCol w:w="1596"/>
            <w:gridCol w:w="5252"/>
            <w:gridCol w:w="1684"/>
          </w:tblGrid>
        </w:tblGridChange>
      </w:tblGrid>
      <w:tr>
        <w:trPr>
          <w:trHeight w:val="1080" w:hRule="atLeast"/>
        </w:trPr>
        <w:tc>
          <w:tcPr>
            <w:vAlign w:val="top"/>
          </w:tcPr>
          <w:p w:rsidR="00000000" w:rsidDel="00000000" w:rsidP="00000000" w:rsidRDefault="00000000" w:rsidRPr="00000000" w14:paraId="000000BF">
            <w:pPr>
              <w:rPr/>
            </w:pPr>
            <w:r w:rsidDel="00000000" w:rsidR="00000000" w:rsidRPr="00000000">
              <w:rPr>
                <w:rtl w:val="0"/>
              </w:rPr>
            </w:r>
          </w:p>
        </w:tc>
        <w:tc>
          <w:tcPr>
            <w:vAlign w:val="top"/>
          </w:tcPr>
          <w:p w:rsidR="00000000" w:rsidDel="00000000" w:rsidP="00000000" w:rsidRDefault="00000000" w:rsidRPr="00000000" w14:paraId="000000C0">
            <w:pPr>
              <w:pStyle w:val="Heading6"/>
              <w:rPr/>
            </w:pPr>
            <w:r w:rsidDel="00000000" w:rsidR="00000000" w:rsidRPr="00000000">
              <w:rPr>
                <w:rtl w:val="0"/>
              </w:rPr>
              <w:t xml:space="preserve">Activity 6 – Making a Greenhouse</w:t>
            </w:r>
          </w:p>
        </w:tc>
        <w:tc>
          <w:tcPr>
            <w:vAlign w:val="top"/>
          </w:tcPr>
          <w:p w:rsidR="00000000" w:rsidDel="00000000" w:rsidP="00000000" w:rsidRDefault="00000000" w:rsidRPr="00000000" w14:paraId="000000C1">
            <w:pPr>
              <w:rPr/>
            </w:pPr>
            <w:r w:rsidDel="00000000" w:rsidR="00000000" w:rsidRPr="00000000">
              <w:rPr>
                <w:rtl w:val="0"/>
              </w:rPr>
            </w:r>
          </w:p>
        </w:tc>
      </w:tr>
    </w:tbl>
    <w:p w:rsidR="00000000" w:rsidDel="00000000" w:rsidP="00000000" w:rsidRDefault="00000000" w:rsidRPr="00000000" w14:paraId="000000C2">
      <w:pPr>
        <w:rPr>
          <w:sz w:val="36"/>
          <w:szCs w:val="36"/>
        </w:rPr>
      </w:pPr>
      <w:r w:rsidDel="00000000" w:rsidR="00000000" w:rsidRPr="00000000">
        <w:rPr>
          <w:rtl w:val="0"/>
        </w:rPr>
      </w:r>
    </w:p>
    <w:p w:rsidR="00000000" w:rsidDel="00000000" w:rsidP="00000000" w:rsidRDefault="00000000" w:rsidRPr="00000000" w14:paraId="000000C3">
      <w:pPr>
        <w:rPr>
          <w:sz w:val="36"/>
          <w:szCs w:val="36"/>
        </w:rPr>
      </w:pPr>
      <w:r w:rsidDel="00000000" w:rsidR="00000000" w:rsidRPr="00000000">
        <w:rPr>
          <w:b w:val="1"/>
          <w:sz w:val="36"/>
          <w:szCs w:val="36"/>
          <w:rtl w:val="0"/>
        </w:rPr>
        <w:t xml:space="preserve">Teacher Instructions</w:t>
      </w:r>
      <w:r w:rsidDel="00000000" w:rsidR="00000000" w:rsidRPr="00000000">
        <w:rPr>
          <w:rtl w:val="0"/>
        </w:rPr>
      </w:r>
    </w:p>
    <w:p w:rsidR="00000000" w:rsidDel="00000000" w:rsidP="00000000" w:rsidRDefault="00000000" w:rsidRPr="00000000" w14:paraId="000000C4">
      <w:pPr>
        <w:rPr>
          <w:sz w:val="24"/>
          <w:szCs w:val="24"/>
        </w:rPr>
      </w:pPr>
      <w:bookmarkStart w:colFirst="0" w:colLast="0" w:name="_3znysh7" w:id="3"/>
      <w:bookmarkEnd w:id="3"/>
      <w:r w:rsidDel="00000000" w:rsidR="00000000" w:rsidRPr="00000000">
        <w:rPr>
          <w:sz w:val="36"/>
          <w:szCs w:val="36"/>
          <w:rtl w:val="0"/>
        </w:rPr>
        <w:t xml:space="preserve">This activity can be found on: </w:t>
      </w:r>
      <w:hyperlink r:id="rId10">
        <w:r w:rsidDel="00000000" w:rsidR="00000000" w:rsidRPr="00000000">
          <w:rPr>
            <w:color w:val="0000ff"/>
            <w:u w:val="single"/>
            <w:rtl w:val="0"/>
          </w:rPr>
          <w:t xml:space="preserve">https://sealevel.jpl.nasa.gov/files/archive/activities/ts1hiac1.pdf</w:t>
        </w:r>
      </w:hyperlink>
      <w:hyperlink r:id="rId11">
        <w:r w:rsidDel="00000000" w:rsidR="00000000" w:rsidRPr="00000000">
          <w:rPr>
            <w:color w:val="0000ff"/>
            <w:u w:val="single"/>
            <w:rtl w:val="0"/>
          </w:rPr>
          <w:t xml:space="preserve">https://kamu.pbslearningmedia.org/resource/ess05.sci.ess.watcyc.lp_global1/global-climate-change-understanding-the-greenhouse-effect/</w:t>
        </w:r>
      </w:hyperlink>
      <w:r w:rsidDel="00000000" w:rsidR="00000000" w:rsidRPr="00000000">
        <w:rPr>
          <w:rtl w:val="0"/>
        </w:rPr>
      </w:r>
    </w:p>
    <w:p w:rsidR="00000000" w:rsidDel="00000000" w:rsidP="00000000" w:rsidRDefault="00000000" w:rsidRPr="00000000" w14:paraId="000000C5">
      <w:pPr>
        <w:rPr>
          <w:sz w:val="24"/>
          <w:szCs w:val="24"/>
        </w:rPr>
      </w:pPr>
      <w:r w:rsidDel="00000000" w:rsidR="00000000" w:rsidRPr="00000000">
        <w:rPr>
          <w:rtl w:val="0"/>
        </w:rPr>
      </w:r>
    </w:p>
    <w:p w:rsidR="00000000" w:rsidDel="00000000" w:rsidP="00000000" w:rsidRDefault="00000000" w:rsidRPr="00000000" w14:paraId="000000C6">
      <w:pPr>
        <w:rPr>
          <w:sz w:val="36"/>
          <w:szCs w:val="36"/>
        </w:rPr>
      </w:pPr>
      <w:r w:rsidDel="00000000" w:rsidR="00000000" w:rsidRPr="00000000">
        <w:rPr>
          <w:sz w:val="36"/>
          <w:szCs w:val="36"/>
          <w:rtl w:val="0"/>
        </w:rPr>
        <w:t xml:space="preserve">Students study past climate change, explore the effect of greenhouse gases on Earth's atmosphere today, and consider human impact on global warming. This activity includes a very detailed lesson plan, links to short videos to be presented, and thorough instructions for creating greenhouse models that are used for data collection. Part One: Activity Three of this exercise requires a computer with a Flash Player, but the other parts of the activity can be done without this part if this is not available.</w:t>
      </w:r>
    </w:p>
    <w:p w:rsidR="00000000" w:rsidDel="00000000" w:rsidP="00000000" w:rsidRDefault="00000000" w:rsidRPr="00000000" w14:paraId="000000C7">
      <w:pPr>
        <w:rPr>
          <w:sz w:val="36"/>
          <w:szCs w:val="36"/>
        </w:rPr>
      </w:pPr>
      <w:r w:rsidDel="00000000" w:rsidR="00000000" w:rsidRPr="00000000">
        <w:rPr>
          <w:rtl w:val="0"/>
        </w:rPr>
      </w:r>
    </w:p>
    <w:p w:rsidR="00000000" w:rsidDel="00000000" w:rsidP="00000000" w:rsidRDefault="00000000" w:rsidRPr="00000000" w14:paraId="000000C8">
      <w:pPr>
        <w:rPr>
          <w:sz w:val="36"/>
          <w:szCs w:val="36"/>
        </w:rPr>
      </w:pPr>
      <w:r w:rsidDel="00000000" w:rsidR="00000000" w:rsidRPr="00000000">
        <w:rPr>
          <w:b w:val="1"/>
          <w:sz w:val="36"/>
          <w:szCs w:val="36"/>
          <w:rtl w:val="0"/>
        </w:rPr>
        <w:t xml:space="preserve">Objective</w:t>
      </w:r>
      <w:r w:rsidDel="00000000" w:rsidR="00000000" w:rsidRPr="00000000">
        <w:rPr>
          <w:rtl w:val="0"/>
        </w:rPr>
      </w:r>
    </w:p>
    <w:p w:rsidR="00000000" w:rsidDel="00000000" w:rsidP="00000000" w:rsidRDefault="00000000" w:rsidRPr="00000000" w14:paraId="000000C9">
      <w:pPr>
        <w:rPr>
          <w:sz w:val="36"/>
          <w:szCs w:val="36"/>
        </w:rPr>
      </w:pPr>
      <w:r w:rsidDel="00000000" w:rsidR="00000000" w:rsidRPr="00000000">
        <w:rPr>
          <w:sz w:val="36"/>
          <w:szCs w:val="36"/>
          <w:rtl w:val="0"/>
        </w:rPr>
        <w:t xml:space="preserve">Students will be able to:</w:t>
      </w:r>
    </w:p>
    <w:p w:rsidR="00000000" w:rsidDel="00000000" w:rsidP="00000000" w:rsidRDefault="00000000" w:rsidRPr="00000000" w14:paraId="000000CA">
      <w:pPr>
        <w:numPr>
          <w:ilvl w:val="0"/>
          <w:numId w:val="9"/>
        </w:numPr>
        <w:ind w:left="720" w:hanging="360"/>
        <w:rPr>
          <w:sz w:val="36"/>
          <w:szCs w:val="36"/>
        </w:rPr>
      </w:pPr>
      <w:r w:rsidDel="00000000" w:rsidR="00000000" w:rsidRPr="00000000">
        <w:rPr>
          <w:sz w:val="36"/>
          <w:szCs w:val="36"/>
          <w:rtl w:val="0"/>
        </w:rPr>
        <w:t xml:space="preserve">Understand what global climate change is and how it affects our lives</w:t>
      </w:r>
    </w:p>
    <w:p w:rsidR="00000000" w:rsidDel="00000000" w:rsidP="00000000" w:rsidRDefault="00000000" w:rsidRPr="00000000" w14:paraId="000000CB">
      <w:pPr>
        <w:numPr>
          <w:ilvl w:val="0"/>
          <w:numId w:val="9"/>
        </w:numPr>
        <w:ind w:left="720" w:hanging="360"/>
        <w:rPr>
          <w:sz w:val="36"/>
          <w:szCs w:val="36"/>
        </w:rPr>
      </w:pPr>
      <w:r w:rsidDel="00000000" w:rsidR="00000000" w:rsidRPr="00000000">
        <w:rPr>
          <w:sz w:val="36"/>
          <w:szCs w:val="36"/>
          <w:rtl w:val="0"/>
        </w:rPr>
        <w:t xml:space="preserve">Learn about greenhouse gases and begin to consider what events are causing an increase in the amount of greenhouse gases in the atmosphere</w:t>
      </w:r>
    </w:p>
    <w:p w:rsidR="00000000" w:rsidDel="00000000" w:rsidP="00000000" w:rsidRDefault="00000000" w:rsidRPr="00000000" w14:paraId="000000CC">
      <w:pPr>
        <w:rPr>
          <w:sz w:val="36"/>
          <w:szCs w:val="36"/>
        </w:rPr>
      </w:pPr>
      <w:r w:rsidDel="00000000" w:rsidR="00000000" w:rsidRPr="00000000">
        <w:rPr>
          <w:rtl w:val="0"/>
        </w:rPr>
      </w:r>
    </w:p>
    <w:p w:rsidR="00000000" w:rsidDel="00000000" w:rsidP="00000000" w:rsidRDefault="00000000" w:rsidRPr="00000000" w14:paraId="000000CD">
      <w:pPr>
        <w:rPr>
          <w:b w:val="1"/>
          <w:sz w:val="36"/>
          <w:szCs w:val="36"/>
        </w:rPr>
      </w:pPr>
      <w:r w:rsidDel="00000000" w:rsidR="00000000" w:rsidRPr="00000000">
        <w:rPr>
          <w:rtl w:val="0"/>
        </w:rPr>
      </w:r>
    </w:p>
    <w:p w:rsidR="00000000" w:rsidDel="00000000" w:rsidP="00000000" w:rsidRDefault="00000000" w:rsidRPr="00000000" w14:paraId="000000CE">
      <w:pPr>
        <w:rPr>
          <w:sz w:val="36"/>
          <w:szCs w:val="36"/>
        </w:rPr>
      </w:pPr>
      <w:r w:rsidDel="00000000" w:rsidR="00000000" w:rsidRPr="00000000">
        <w:rPr>
          <w:b w:val="1"/>
          <w:sz w:val="36"/>
          <w:szCs w:val="36"/>
          <w:rtl w:val="0"/>
        </w:rPr>
        <w:t xml:space="preserve">Materials:</w:t>
      </w:r>
      <w:r w:rsidDel="00000000" w:rsidR="00000000" w:rsidRPr="00000000">
        <w:rPr>
          <w:rtl w:val="0"/>
        </w:rPr>
      </w:r>
    </w:p>
    <w:p w:rsidR="00000000" w:rsidDel="00000000" w:rsidP="00000000" w:rsidRDefault="00000000" w:rsidRPr="00000000" w14:paraId="000000CF">
      <w:pPr>
        <w:rPr>
          <w:sz w:val="36"/>
          <w:szCs w:val="36"/>
        </w:rPr>
      </w:pPr>
      <w:r w:rsidDel="00000000" w:rsidR="00000000" w:rsidRPr="00000000">
        <w:rPr>
          <w:sz w:val="36"/>
          <w:szCs w:val="36"/>
          <w:rtl w:val="0"/>
        </w:rPr>
        <w:t xml:space="preserve">For each pair or small group of students:</w:t>
      </w:r>
    </w:p>
    <w:p w:rsidR="00000000" w:rsidDel="00000000" w:rsidP="00000000" w:rsidRDefault="00000000" w:rsidRPr="00000000" w14:paraId="000000D0">
      <w:pPr>
        <w:numPr>
          <w:ilvl w:val="0"/>
          <w:numId w:val="2"/>
        </w:numPr>
        <w:ind w:left="720" w:hanging="360"/>
        <w:rPr>
          <w:sz w:val="36"/>
          <w:szCs w:val="36"/>
        </w:rPr>
      </w:pPr>
      <w:r w:rsidDel="00000000" w:rsidR="00000000" w:rsidRPr="00000000">
        <w:rPr>
          <w:sz w:val="36"/>
          <w:szCs w:val="36"/>
          <w:rtl w:val="0"/>
        </w:rPr>
        <w:t xml:space="preserve">three thermometers</w:t>
      </w:r>
    </w:p>
    <w:p w:rsidR="00000000" w:rsidDel="00000000" w:rsidP="00000000" w:rsidRDefault="00000000" w:rsidRPr="00000000" w14:paraId="000000D1">
      <w:pPr>
        <w:numPr>
          <w:ilvl w:val="0"/>
          <w:numId w:val="2"/>
        </w:numPr>
        <w:ind w:left="720" w:hanging="360"/>
        <w:rPr>
          <w:sz w:val="36"/>
          <w:szCs w:val="36"/>
        </w:rPr>
      </w:pPr>
      <w:r w:rsidDel="00000000" w:rsidR="00000000" w:rsidRPr="00000000">
        <w:rPr>
          <w:sz w:val="36"/>
          <w:szCs w:val="36"/>
          <w:rtl w:val="0"/>
        </w:rPr>
        <w:t xml:space="preserve">two clear glass jars that will fit over the thermometers</w:t>
      </w:r>
    </w:p>
    <w:p w:rsidR="00000000" w:rsidDel="00000000" w:rsidP="00000000" w:rsidRDefault="00000000" w:rsidRPr="00000000" w14:paraId="000000D2">
      <w:pPr>
        <w:numPr>
          <w:ilvl w:val="0"/>
          <w:numId w:val="2"/>
        </w:numPr>
        <w:ind w:left="720" w:hanging="360"/>
        <w:rPr>
          <w:sz w:val="36"/>
          <w:szCs w:val="36"/>
        </w:rPr>
      </w:pPr>
      <w:r w:rsidDel="00000000" w:rsidR="00000000" w:rsidRPr="00000000">
        <w:rPr>
          <w:sz w:val="36"/>
          <w:szCs w:val="36"/>
          <w:rtl w:val="0"/>
        </w:rPr>
        <w:t xml:space="preserve">sun lamp or sunny windowsill</w:t>
      </w:r>
    </w:p>
    <w:p w:rsidR="00000000" w:rsidDel="00000000" w:rsidP="00000000" w:rsidRDefault="00000000" w:rsidRPr="00000000" w14:paraId="000000D3">
      <w:pPr>
        <w:numPr>
          <w:ilvl w:val="0"/>
          <w:numId w:val="2"/>
        </w:numPr>
        <w:ind w:left="720" w:hanging="360"/>
        <w:rPr>
          <w:sz w:val="36"/>
          <w:szCs w:val="36"/>
        </w:rPr>
      </w:pPr>
      <w:r w:rsidDel="00000000" w:rsidR="00000000" w:rsidRPr="00000000">
        <w:rPr>
          <w:sz w:val="36"/>
          <w:szCs w:val="36"/>
          <w:rtl w:val="0"/>
        </w:rPr>
        <w:t xml:space="preserve">paper towels</w:t>
      </w:r>
    </w:p>
    <w:p w:rsidR="00000000" w:rsidDel="00000000" w:rsidP="00000000" w:rsidRDefault="00000000" w:rsidRPr="00000000" w14:paraId="000000D4">
      <w:pPr>
        <w:numPr>
          <w:ilvl w:val="0"/>
          <w:numId w:val="2"/>
        </w:numPr>
        <w:ind w:left="720" w:hanging="360"/>
        <w:rPr>
          <w:sz w:val="36"/>
          <w:szCs w:val="36"/>
        </w:rPr>
      </w:pPr>
      <w:r w:rsidDel="00000000" w:rsidR="00000000" w:rsidRPr="00000000">
        <w:rPr>
          <w:sz w:val="36"/>
          <w:szCs w:val="36"/>
          <w:rtl w:val="0"/>
        </w:rPr>
        <w:t xml:space="preserve">Scientific notebooks or journals for recording data and observations</w:t>
      </w:r>
    </w:p>
    <w:p w:rsidR="00000000" w:rsidDel="00000000" w:rsidP="00000000" w:rsidRDefault="00000000" w:rsidRPr="00000000" w14:paraId="000000D5">
      <w:pPr>
        <w:numPr>
          <w:ilvl w:val="0"/>
          <w:numId w:val="2"/>
        </w:numPr>
        <w:ind w:left="720" w:hanging="360"/>
        <w:rPr>
          <w:sz w:val="36"/>
          <w:szCs w:val="36"/>
        </w:rPr>
      </w:pPr>
      <w:r w:rsidDel="00000000" w:rsidR="00000000" w:rsidRPr="00000000">
        <w:rPr>
          <w:sz w:val="36"/>
          <w:szCs w:val="36"/>
          <w:rtl w:val="0"/>
        </w:rPr>
        <w:t xml:space="preserve">Graph paper</w:t>
      </w:r>
    </w:p>
    <w:p w:rsidR="00000000" w:rsidDel="00000000" w:rsidP="00000000" w:rsidRDefault="00000000" w:rsidRPr="00000000" w14:paraId="000000D6">
      <w:pPr>
        <w:rPr>
          <w:sz w:val="36"/>
          <w:szCs w:val="36"/>
        </w:rPr>
      </w:pPr>
      <w:r w:rsidDel="00000000" w:rsidR="00000000" w:rsidRPr="00000000">
        <w:rPr>
          <w:sz w:val="36"/>
          <w:szCs w:val="36"/>
          <w:rtl w:val="0"/>
        </w:rPr>
        <w:t xml:space="preserve">One clock to be used by the entire class</w:t>
      </w:r>
    </w:p>
    <w:p w:rsidR="00000000" w:rsidDel="00000000" w:rsidP="00000000" w:rsidRDefault="00000000" w:rsidRPr="00000000" w14:paraId="000000D7">
      <w:pPr>
        <w:ind w:hanging="180"/>
        <w:rPr>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D8">
      <w:pPr>
        <w:ind w:hanging="180"/>
        <w:rPr>
          <w:sz w:val="24"/>
          <w:szCs w:val="24"/>
        </w:rPr>
      </w:pPr>
      <w:r w:rsidDel="00000000" w:rsidR="00000000" w:rsidRPr="00000000">
        <w:rPr>
          <w:sz w:val="24"/>
          <w:szCs w:val="24"/>
          <w:rtl w:val="0"/>
        </w:rPr>
        <w:t xml:space="preserve"> </w:t>
      </w:r>
    </w:p>
    <w:tbl>
      <w:tblPr>
        <w:tblStyle w:val="Table8"/>
        <w:tblW w:w="8637.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558"/>
        <w:gridCol w:w="7290"/>
        <w:gridCol w:w="789"/>
        <w:tblGridChange w:id="0">
          <w:tblGrid>
            <w:gridCol w:w="558"/>
            <w:gridCol w:w="7290"/>
            <w:gridCol w:w="789"/>
          </w:tblGrid>
        </w:tblGridChange>
      </w:tblGrid>
      <w:tr>
        <w:trPr>
          <w:trHeight w:val="1300" w:hRule="atLeast"/>
        </w:trPr>
        <w:tc>
          <w:tcPr>
            <w:vAlign w:val="top"/>
          </w:tcPr>
          <w:p w:rsidR="00000000" w:rsidDel="00000000" w:rsidP="00000000" w:rsidRDefault="00000000" w:rsidRPr="00000000" w14:paraId="000000D9">
            <w:pPr>
              <w:rPr/>
            </w:pPr>
            <w:r w:rsidDel="00000000" w:rsidR="00000000" w:rsidRPr="00000000">
              <w:rPr>
                <w:rtl w:val="0"/>
              </w:rPr>
            </w:r>
          </w:p>
        </w:tc>
        <w:tc>
          <w:tcPr>
            <w:vAlign w:val="top"/>
          </w:tcPr>
          <w:p w:rsidR="00000000" w:rsidDel="00000000" w:rsidP="00000000" w:rsidRDefault="00000000" w:rsidRPr="00000000" w14:paraId="000000DA">
            <w:pPr>
              <w:pStyle w:val="Heading6"/>
              <w:rPr/>
            </w:pPr>
            <w:r w:rsidDel="00000000" w:rsidR="00000000" w:rsidRPr="00000000">
              <w:rPr>
                <w:rtl w:val="0"/>
              </w:rPr>
              <w:t xml:space="preserve">Activity 7 – Solar Energy-Black or White?</w:t>
            </w:r>
          </w:p>
        </w:tc>
        <w:tc>
          <w:tcPr>
            <w:vAlign w:val="top"/>
          </w:tcPr>
          <w:p w:rsidR="00000000" w:rsidDel="00000000" w:rsidP="00000000" w:rsidRDefault="00000000" w:rsidRPr="00000000" w14:paraId="000000DB">
            <w:pPr>
              <w:rPr/>
            </w:pPr>
            <w:r w:rsidDel="00000000" w:rsidR="00000000" w:rsidRPr="00000000">
              <w:rPr>
                <w:rtl w:val="0"/>
              </w:rPr>
            </w:r>
          </w:p>
        </w:tc>
      </w:tr>
    </w:tbl>
    <w:p w:rsidR="00000000" w:rsidDel="00000000" w:rsidP="00000000" w:rsidRDefault="00000000" w:rsidRPr="00000000" w14:paraId="000000DC">
      <w:pPr>
        <w:rPr>
          <w:sz w:val="36"/>
          <w:szCs w:val="36"/>
        </w:rPr>
      </w:pPr>
      <w:r w:rsidDel="00000000" w:rsidR="00000000" w:rsidRPr="00000000">
        <w:rPr>
          <w:rtl w:val="0"/>
        </w:rPr>
      </w:r>
    </w:p>
    <w:p w:rsidR="00000000" w:rsidDel="00000000" w:rsidP="00000000" w:rsidRDefault="00000000" w:rsidRPr="00000000" w14:paraId="000000DD">
      <w:pPr>
        <w:rPr>
          <w:sz w:val="36"/>
          <w:szCs w:val="36"/>
        </w:rPr>
      </w:pPr>
      <w:r w:rsidDel="00000000" w:rsidR="00000000" w:rsidRPr="00000000">
        <w:rPr>
          <w:b w:val="1"/>
          <w:sz w:val="36"/>
          <w:szCs w:val="36"/>
          <w:rtl w:val="0"/>
        </w:rPr>
        <w:t xml:space="preserve">Teacher Instructions</w:t>
      </w:r>
      <w:r w:rsidDel="00000000" w:rsidR="00000000" w:rsidRPr="00000000">
        <w:rPr>
          <w:rtl w:val="0"/>
        </w:rPr>
      </w:r>
    </w:p>
    <w:p w:rsidR="00000000" w:rsidDel="00000000" w:rsidP="00000000" w:rsidRDefault="00000000" w:rsidRPr="00000000" w14:paraId="000000DE">
      <w:pPr>
        <w:rPr>
          <w:sz w:val="24"/>
          <w:szCs w:val="24"/>
        </w:rPr>
      </w:pPr>
      <w:bookmarkStart w:colFirst="0" w:colLast="0" w:name="_2et92p0" w:id="4"/>
      <w:bookmarkEnd w:id="4"/>
      <w:r w:rsidDel="00000000" w:rsidR="00000000" w:rsidRPr="00000000">
        <w:rPr>
          <w:sz w:val="36"/>
          <w:szCs w:val="36"/>
          <w:rtl w:val="0"/>
        </w:rPr>
        <w:t xml:space="preserve">This activity can be found on: </w:t>
      </w:r>
      <w:hyperlink r:id="rId12">
        <w:r w:rsidDel="00000000" w:rsidR="00000000" w:rsidRPr="00000000">
          <w:rPr>
            <w:color w:val="0000ff"/>
            <w:u w:val="single"/>
            <w:rtl w:val="0"/>
          </w:rPr>
          <w:t xml:space="preserve">https://www.esi.utexas.edu/files/069-Lesson-Plan-Black-or-White-Solar-Energy.pdf</w:t>
        </w:r>
      </w:hyperlink>
      <w:r w:rsidDel="00000000" w:rsidR="00000000" w:rsidRPr="00000000">
        <w:rPr>
          <w:rtl w:val="0"/>
        </w:rPr>
      </w:r>
    </w:p>
    <w:p w:rsidR="00000000" w:rsidDel="00000000" w:rsidP="00000000" w:rsidRDefault="00000000" w:rsidRPr="00000000" w14:paraId="000000DF">
      <w:pPr>
        <w:rPr>
          <w:sz w:val="24"/>
          <w:szCs w:val="24"/>
        </w:rPr>
      </w:pPr>
      <w:r w:rsidDel="00000000" w:rsidR="00000000" w:rsidRPr="00000000">
        <w:rPr>
          <w:rtl w:val="0"/>
        </w:rPr>
      </w:r>
    </w:p>
    <w:p w:rsidR="00000000" w:rsidDel="00000000" w:rsidP="00000000" w:rsidRDefault="00000000" w:rsidRPr="00000000" w14:paraId="000000E0">
      <w:pPr>
        <w:rPr>
          <w:sz w:val="36"/>
          <w:szCs w:val="36"/>
        </w:rPr>
      </w:pPr>
      <w:r w:rsidDel="00000000" w:rsidR="00000000" w:rsidRPr="00000000">
        <w:rPr>
          <w:sz w:val="36"/>
          <w:szCs w:val="36"/>
          <w:rtl w:val="0"/>
        </w:rPr>
        <w:t xml:space="preserve">The purpose of this activity is to show how color of an object has an effect on energy storage. Instructions for the activity are included in the above document.</w:t>
      </w:r>
    </w:p>
    <w:p w:rsidR="00000000" w:rsidDel="00000000" w:rsidP="00000000" w:rsidRDefault="00000000" w:rsidRPr="00000000" w14:paraId="000000E1">
      <w:pPr>
        <w:rPr>
          <w:sz w:val="36"/>
          <w:szCs w:val="36"/>
        </w:rPr>
      </w:pPr>
      <w:r w:rsidDel="00000000" w:rsidR="00000000" w:rsidRPr="00000000">
        <w:rPr>
          <w:rtl w:val="0"/>
        </w:rPr>
      </w:r>
    </w:p>
    <w:p w:rsidR="00000000" w:rsidDel="00000000" w:rsidP="00000000" w:rsidRDefault="00000000" w:rsidRPr="00000000" w14:paraId="000000E2">
      <w:pPr>
        <w:rPr>
          <w:sz w:val="36"/>
          <w:szCs w:val="36"/>
        </w:rPr>
      </w:pPr>
      <w:r w:rsidDel="00000000" w:rsidR="00000000" w:rsidRPr="00000000">
        <w:rPr>
          <w:b w:val="1"/>
          <w:sz w:val="36"/>
          <w:szCs w:val="36"/>
          <w:rtl w:val="0"/>
        </w:rPr>
        <w:t xml:space="preserve">Objective</w:t>
      </w:r>
      <w:r w:rsidDel="00000000" w:rsidR="00000000" w:rsidRPr="00000000">
        <w:rPr>
          <w:rtl w:val="0"/>
        </w:rPr>
      </w:r>
    </w:p>
    <w:p w:rsidR="00000000" w:rsidDel="00000000" w:rsidP="00000000" w:rsidRDefault="00000000" w:rsidRPr="00000000" w14:paraId="000000E3">
      <w:pPr>
        <w:rPr>
          <w:sz w:val="36"/>
          <w:szCs w:val="36"/>
        </w:rPr>
      </w:pPr>
      <w:r w:rsidDel="00000000" w:rsidR="00000000" w:rsidRPr="00000000">
        <w:rPr>
          <w:sz w:val="36"/>
          <w:szCs w:val="36"/>
          <w:rtl w:val="0"/>
        </w:rPr>
        <w:t xml:space="preserve">Students will be able to:</w:t>
      </w:r>
    </w:p>
    <w:p w:rsidR="00000000" w:rsidDel="00000000" w:rsidP="00000000" w:rsidRDefault="00000000" w:rsidRPr="00000000" w14:paraId="000000E4">
      <w:pPr>
        <w:rPr>
          <w:sz w:val="36"/>
          <w:szCs w:val="36"/>
        </w:rPr>
      </w:pPr>
      <w:r w:rsidDel="00000000" w:rsidR="00000000" w:rsidRPr="00000000">
        <w:rPr>
          <w:sz w:val="36"/>
          <w:szCs w:val="36"/>
          <w:rtl w:val="0"/>
        </w:rPr>
        <w:t xml:space="preserve">1. Discuss the effect of colors on the amount of solar thermal energy absorbed.</w:t>
      </w:r>
    </w:p>
    <w:p w:rsidR="00000000" w:rsidDel="00000000" w:rsidP="00000000" w:rsidRDefault="00000000" w:rsidRPr="00000000" w14:paraId="000000E5">
      <w:pPr>
        <w:rPr>
          <w:sz w:val="36"/>
          <w:szCs w:val="36"/>
        </w:rPr>
      </w:pPr>
      <w:r w:rsidDel="00000000" w:rsidR="00000000" w:rsidRPr="00000000">
        <w:rPr>
          <w:sz w:val="36"/>
          <w:szCs w:val="36"/>
          <w:rtl w:val="0"/>
        </w:rPr>
        <w:t xml:space="preserve">2. Describe which colors absorb more/less solar energy.</w:t>
      </w:r>
    </w:p>
    <w:p w:rsidR="00000000" w:rsidDel="00000000" w:rsidP="00000000" w:rsidRDefault="00000000" w:rsidRPr="00000000" w14:paraId="000000E6">
      <w:pPr>
        <w:rPr>
          <w:sz w:val="36"/>
          <w:szCs w:val="36"/>
        </w:rPr>
      </w:pPr>
      <w:r w:rsidDel="00000000" w:rsidR="00000000" w:rsidRPr="00000000">
        <w:rPr>
          <w:sz w:val="36"/>
          <w:szCs w:val="36"/>
          <w:rtl w:val="0"/>
        </w:rPr>
        <w:t xml:space="preserve">3. Investigate the effect that colors have on solar thermal energy.</w:t>
      </w:r>
    </w:p>
    <w:p w:rsidR="00000000" w:rsidDel="00000000" w:rsidP="00000000" w:rsidRDefault="00000000" w:rsidRPr="00000000" w14:paraId="000000E7">
      <w:pPr>
        <w:rPr>
          <w:sz w:val="36"/>
          <w:szCs w:val="36"/>
        </w:rPr>
      </w:pPr>
      <w:r w:rsidDel="00000000" w:rsidR="00000000" w:rsidRPr="00000000">
        <w:rPr>
          <w:rtl w:val="0"/>
        </w:rPr>
      </w:r>
    </w:p>
    <w:p w:rsidR="00000000" w:rsidDel="00000000" w:rsidP="00000000" w:rsidRDefault="00000000" w:rsidRPr="00000000" w14:paraId="000000E8">
      <w:pPr>
        <w:rPr>
          <w:sz w:val="36"/>
          <w:szCs w:val="36"/>
        </w:rPr>
      </w:pPr>
      <w:r w:rsidDel="00000000" w:rsidR="00000000" w:rsidRPr="00000000">
        <w:rPr>
          <w:b w:val="1"/>
          <w:sz w:val="36"/>
          <w:szCs w:val="36"/>
          <w:rtl w:val="0"/>
        </w:rPr>
        <w:t xml:space="preserve">Materials:</w:t>
      </w:r>
      <w:r w:rsidDel="00000000" w:rsidR="00000000" w:rsidRPr="00000000">
        <w:rPr>
          <w:rtl w:val="0"/>
        </w:rPr>
      </w:r>
    </w:p>
    <w:p w:rsidR="00000000" w:rsidDel="00000000" w:rsidP="00000000" w:rsidRDefault="00000000" w:rsidRPr="00000000" w14:paraId="000000E9">
      <w:pPr>
        <w:rPr>
          <w:sz w:val="36"/>
          <w:szCs w:val="36"/>
        </w:rPr>
      </w:pPr>
      <w:r w:rsidDel="00000000" w:rsidR="00000000" w:rsidRPr="00000000">
        <w:rPr>
          <w:sz w:val="36"/>
          <w:szCs w:val="36"/>
          <w:rtl w:val="0"/>
        </w:rPr>
        <w:t xml:space="preserve">For each group of 2-3 students:</w:t>
      </w:r>
    </w:p>
    <w:p w:rsidR="00000000" w:rsidDel="00000000" w:rsidP="00000000" w:rsidRDefault="00000000" w:rsidRPr="00000000" w14:paraId="000000EA">
      <w:pPr>
        <w:rPr>
          <w:sz w:val="36"/>
          <w:szCs w:val="36"/>
        </w:rPr>
      </w:pPr>
      <w:r w:rsidDel="00000000" w:rsidR="00000000" w:rsidRPr="00000000">
        <w:rPr>
          <w:sz w:val="36"/>
          <w:szCs w:val="36"/>
          <w:rtl w:val="0"/>
        </w:rPr>
        <w:t xml:space="preserve">• 1 clear plastic bottle</w:t>
      </w:r>
    </w:p>
    <w:p w:rsidR="00000000" w:rsidDel="00000000" w:rsidP="00000000" w:rsidRDefault="00000000" w:rsidRPr="00000000" w14:paraId="000000EB">
      <w:pPr>
        <w:rPr>
          <w:sz w:val="36"/>
          <w:szCs w:val="36"/>
        </w:rPr>
      </w:pPr>
      <w:r w:rsidDel="00000000" w:rsidR="00000000" w:rsidRPr="00000000">
        <w:rPr>
          <w:sz w:val="36"/>
          <w:szCs w:val="36"/>
          <w:rtl w:val="0"/>
        </w:rPr>
        <w:t xml:space="preserve">• 1 plastic bottle painted white</w:t>
      </w:r>
    </w:p>
    <w:p w:rsidR="00000000" w:rsidDel="00000000" w:rsidP="00000000" w:rsidRDefault="00000000" w:rsidRPr="00000000" w14:paraId="000000EC">
      <w:pPr>
        <w:rPr>
          <w:sz w:val="36"/>
          <w:szCs w:val="36"/>
        </w:rPr>
      </w:pPr>
      <w:r w:rsidDel="00000000" w:rsidR="00000000" w:rsidRPr="00000000">
        <w:rPr>
          <w:sz w:val="36"/>
          <w:szCs w:val="36"/>
          <w:rtl w:val="0"/>
        </w:rPr>
        <w:t xml:space="preserve">• 1 plastic bottle painted black</w:t>
      </w:r>
    </w:p>
    <w:p w:rsidR="00000000" w:rsidDel="00000000" w:rsidP="00000000" w:rsidRDefault="00000000" w:rsidRPr="00000000" w14:paraId="000000ED">
      <w:pPr>
        <w:rPr/>
      </w:pPr>
      <w:r w:rsidDel="00000000" w:rsidR="00000000" w:rsidRPr="00000000">
        <w:rPr>
          <w:sz w:val="36"/>
          <w:szCs w:val="36"/>
          <w:rtl w:val="0"/>
        </w:rPr>
        <w:t xml:space="preserve">• 3 balloons of the same color</w:t>
      </w:r>
      <w:r w:rsidDel="00000000" w:rsidR="00000000" w:rsidRPr="00000000">
        <w:rPr>
          <w:rtl w:val="0"/>
        </w:rPr>
      </w:r>
    </w:p>
    <w:p w:rsidR="00000000" w:rsidDel="00000000" w:rsidP="00000000" w:rsidRDefault="00000000" w:rsidRPr="00000000" w14:paraId="000000EE">
      <w:pPr>
        <w:jc w:val="left"/>
        <w:rPr/>
      </w:pPr>
      <w:r w:rsidDel="00000000" w:rsidR="00000000" w:rsidRPr="00000000">
        <w:rPr>
          <w:rtl w:val="0"/>
        </w:rPr>
      </w:r>
    </w:p>
    <w:p w:rsidR="00000000" w:rsidDel="00000000" w:rsidP="00000000" w:rsidRDefault="00000000" w:rsidRPr="00000000" w14:paraId="000000EF">
      <w:pPr>
        <w:jc w:val="center"/>
        <w:rPr>
          <w:color w:val="ff0000"/>
        </w:rPr>
      </w:pPr>
      <w:r w:rsidDel="00000000" w:rsidR="00000000" w:rsidRPr="00000000">
        <w:rPr>
          <w:rtl w:val="0"/>
        </w:rPr>
      </w:r>
    </w:p>
    <w:p w:rsidR="00000000" w:rsidDel="00000000" w:rsidP="00000000" w:rsidRDefault="00000000" w:rsidRPr="00000000" w14:paraId="000000F0">
      <w:pPr>
        <w:ind w:hanging="180"/>
        <w:rPr>
          <w:sz w:val="24"/>
          <w:szCs w:val="24"/>
        </w:rPr>
      </w:pPr>
      <w:r w:rsidDel="00000000" w:rsidR="00000000" w:rsidRPr="00000000">
        <w:rPr>
          <w:rtl w:val="0"/>
        </w:rPr>
      </w:r>
    </w:p>
    <w:sectPr>
      <w:headerReference r:id="rId13" w:type="default"/>
      <w:pgSz w:h="15840" w:w="12240"/>
      <w:pgMar w:bottom="1800" w:top="180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Life Science Ecosystems Exchange Cycles Activities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3">
    <w:lvl w:ilvl="0">
      <w:start w:val="1"/>
      <w:numFmt w:val="bullet"/>
      <w:lvlText w:val="●"/>
      <w:lvlJc w:val="left"/>
      <w:pPr>
        <w:ind w:left="720" w:hanging="360"/>
      </w:pPr>
      <w:rPr>
        <w:sz w:val="28"/>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5">
    <w:lvl w:ilvl="0">
      <w:start w:val="1"/>
      <w:numFmt w:val="bullet"/>
      <w:lvlText w:val="●"/>
      <w:lvlJc w:val="left"/>
      <w:pPr>
        <w:ind w:left="720" w:hanging="360"/>
      </w:pPr>
      <w:rPr>
        <w:sz w:val="28"/>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sz w:val="28"/>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sz w:val="28"/>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8"/>
      <w:szCs w:val="28"/>
      <w:vertAlign w:val="baseline"/>
    </w:rPr>
  </w:style>
  <w:style w:type="paragraph" w:styleId="Heading2">
    <w:name w:val="heading 2"/>
    <w:basedOn w:val="Normal"/>
    <w:next w:val="Normal"/>
    <w:pPr>
      <w:keepNext w:val="1"/>
      <w:spacing w:after="60" w:before="240" w:lineRule="auto"/>
    </w:pPr>
    <w:rPr>
      <w:rFonts w:ascii="Calibri" w:cs="Calibri" w:eastAsia="Calibri" w:hAnsi="Calibri"/>
      <w:b w:val="1"/>
      <w:i w:val="1"/>
      <w:sz w:val="28"/>
      <w:szCs w:val="28"/>
      <w:vertAlign w:val="baseline"/>
    </w:rPr>
  </w:style>
  <w:style w:type="paragraph" w:styleId="Heading3">
    <w:name w:val="heading 3"/>
    <w:basedOn w:val="Normal"/>
    <w:next w:val="Normal"/>
    <w:pPr>
      <w:keepNext w:val="1"/>
      <w:spacing w:after="60" w:before="240" w:lineRule="auto"/>
    </w:pPr>
    <w:rPr>
      <w:rFonts w:ascii="Calibri" w:cs="Calibri" w:eastAsia="Calibri" w:hAnsi="Calibri"/>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jc w:val="center"/>
    </w:pPr>
    <w:rPr>
      <w:b w:val="1"/>
      <w:sz w:val="52"/>
      <w:szCs w:val="52"/>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kamu.pbslearningmedia.org/resource/ess05.sci.ess.watcyc.lp_global1/global-climate-change-understanding-the-greenhouse-effect/" TargetMode="External"/><Relationship Id="rId10" Type="http://schemas.openxmlformats.org/officeDocument/2006/relationships/hyperlink" Target="https://sealevel.jpl.nasa.gov/files/archive/activities/ts1hiac1.pdf" TargetMode="External"/><Relationship Id="rId13" Type="http://schemas.openxmlformats.org/officeDocument/2006/relationships/header" Target="header1.xml"/><Relationship Id="rId12" Type="http://schemas.openxmlformats.org/officeDocument/2006/relationships/hyperlink" Target="https://www.esi.utexas.edu/files/069-Lesson-Plan-Black-or-White-Solar-Energy.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erc.carleton.edu/sp/mnstep/activities/35653.html" TargetMode="External"/><Relationship Id="rId5" Type="http://schemas.openxmlformats.org/officeDocument/2006/relationships/styles" Target="styles.xml"/><Relationship Id="rId6" Type="http://schemas.openxmlformats.org/officeDocument/2006/relationships/hyperlink" Target="https://www.teachengineering.org/activities/view/cub_air_lesson06_activity2" TargetMode="External"/><Relationship Id="rId7" Type="http://schemas.openxmlformats.org/officeDocument/2006/relationships/hyperlink" Target="https://www.teachengineering.org/activities/view/cub_environ_lesson05_activity2" TargetMode="External"/><Relationship Id="rId8" Type="http://schemas.openxmlformats.org/officeDocument/2006/relationships/hyperlink" Target="https://www.uen.org/lessonplan/view/17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